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4680"/>
        </w:tabs>
        <w:kinsoku/>
        <w:wordWrap/>
        <w:overflowPunct/>
        <w:topLinePunct w:val="0"/>
        <w:autoSpaceDE/>
        <w:autoSpaceDN/>
        <w:bidi w:val="0"/>
        <w:adjustRightInd/>
        <w:snapToGrid/>
        <w:spacing w:line="560" w:lineRule="exact"/>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云南城投集团成功发行8亿美元境外信用债券 创多项纪录</w:t>
      </w:r>
    </w:p>
    <w:p>
      <w:pPr>
        <w:pStyle w:val="2"/>
        <w:rPr>
          <w:rFonts w:hint="eastAsia"/>
        </w:rPr>
      </w:pPr>
    </w:p>
    <w:p>
      <w:pPr>
        <w:adjustRightInd w:val="0"/>
        <w:snapToGrid w:val="0"/>
        <w:spacing w:line="560" w:lineRule="exact"/>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来源：云南网</w:t>
      </w:r>
    </w:p>
    <w:p>
      <w:pPr>
        <w:pStyle w:val="2"/>
        <w:rPr>
          <w:rFonts w:hint="eastAsia"/>
          <w:lang w:val="en-US" w:eastAsia="zh-CN"/>
        </w:rPr>
      </w:pPr>
    </w:p>
    <w:p>
      <w:pPr>
        <w:pStyle w:val="2"/>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81376" behindDoc="0" locked="0" layoutInCell="1" allowOverlap="1">
                <wp:simplePos x="0" y="0"/>
                <wp:positionH relativeFrom="column">
                  <wp:posOffset>-110490</wp:posOffset>
                </wp:positionH>
                <wp:positionV relativeFrom="paragraph">
                  <wp:posOffset>48260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8.7pt;margin-top:3.8pt;height:0.35pt;width:433.95pt;z-index:-1778385920;mso-width-relative:page;mso-height-relative:page;" filled="f" stroked="t" coordsize="21600,21600" o:gfxdata="UEsDBAoAAAAAAIdO4kAAAAAAAAAAAAAAAAAEAAAAZHJzL1BLAwQUAAAACACHTuJAXnZFbNYAAAAH&#10;AQAADwAAAGRycy9kb3ducmV2LnhtbE2OO0/DQBCEeyT+w2mRaKLkzgl5yPicAnBHQwCl3dgb28K3&#10;5/guD/j1LFXoZjSjmS9bX1ynTjSE1rOFZGJAEZe+arm28PFejFegQkSusPNMFr4pwDq/vckwrfyZ&#10;3+i0ibWSEQ4pWmhi7FOtQ9mQwzDxPbFkez84jGKHWlcDnmXcdXpqzEI7bFkeGuzpqaHya3N0FkLx&#10;SYfiZ1SOzHZWe5oenl9f0Nr7u8Q8gop0idcy/OELOuTCtPNHroLqLIyT5YNULSwXoCRfzc0c1E7E&#10;DHSe6f/8+S9QSwMEFAAAAAgAh07iQFGHW7DPAQAAkAMAAA4AAABkcnMvZTJvRG9jLnhtbK1TzY7T&#10;MBC+I/EOlu80TWlWEDXdw5blgqASywNMbSex5D95vE37LLwGJy48zr4GY7d0gb2sEDk4Y8/nL/N9&#10;M1ldH6xhexVRe9fxejbnTDnhpXZDx7/c3b56wxkmcBKMd6rjR4X8ev3yxWoKrVr40RupIiMSh+0U&#10;Oj6mFNqqQjEqCzjzQTlK9j5aSLSNQyUjTMRuTbWYz6+qyUcZohcKkU43pyRfF/6+VyJ96ntUiZmO&#10;U22prLGsu7xW6xW0Q4QwanEuA/6hCgva0UcvVBtIwO6jfkJltYgefZ9mwtvK970WqmggNfX8LzWf&#10;RwiqaCFzMFxswv9HKz7ut5Fp2fEFZw4stejh67eH7z/Y6+zNFLAlyI3bxvMOwzZmoYc+2vwmCexQ&#10;/Dxe/FSHxAQdNk1d11cNZ4Jyy+WyyZTV490QMb1X3rIcdNxol9VCC/sPmE7QX5B8bBybOv62WWRG&#10;oGHpDSQKbaDy0Q3lLnqj5a02Jt/AOOxuTGR7yO0vz7mEP2D5IxvA8YQrqQyDdlQg3znJ0jGQMY4m&#10;mOcSrJKcGUUDn6OCTKDNc5Ck3jgyIRt7sjJHOy+P1Ib7EPUwkhN1qTJnqO3FsvOI5rn6fV+YHn+k&#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edkVs1gAAAAcBAAAPAAAAAAAAAAEAIAAAACIAAABk&#10;cnMvZG93bnJldi54bWxQSwECFAAUAAAACACHTuJAUYdbsM8BAACQAwAADgAAAAAAAAABACAAAAAl&#10;AQAAZHJzL2Uyb0RvYy54bWxQSwUGAAAAAAYABgBZAQAAZgUAAAAA&#10;">
                <v:fill on="f" focussize="0,0"/>
                <v:stroke color="#000000" joinstyle="round"/>
                <v:imagedata o:title=""/>
                <o:lock v:ext="edit" aspectratio="f"/>
              </v:line>
            </w:pict>
          </mc:Fallback>
        </mc:AlternateContent>
      </w:r>
    </w:p>
    <w:p>
      <w:pPr>
        <w:adjustRightInd w:val="0"/>
        <w:snapToGrid w:val="0"/>
        <w:spacing w:line="56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eastAsia" w:ascii="宋体" w:hAnsi="宋体" w:eastAsiaTheme="minorEastAsia" w:cstheme="minorBidi"/>
          <w:color w:val="000000"/>
          <w:kern w:val="2"/>
          <w:sz w:val="24"/>
          <w:szCs w:val="24"/>
          <w:lang w:val="en-US" w:eastAsia="zh-CN" w:bidi="ar-SA"/>
        </w:rPr>
        <w:t>3月28日，云南省城市建设投资集团有限公司(以下称：“云南城投集团”)在国际资本市场成功发行3年期8亿美元境外高级无抵押信用债券，票面利率5.5%，创下多项近年来国内及省内企业美元债券发行新纪录。</w:t>
      </w:r>
    </w:p>
    <w:p>
      <w:pPr>
        <w:adjustRightInd w:val="0"/>
        <w:snapToGrid w:val="0"/>
        <w:spacing w:line="56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据了解，本次发行的境外债券，是近几年国内省级发行人单期限品种发行规模最大的美元债券，是年初至今国内投资级企业发行的规模最大的美元债券，也是近年来云南省企业发行的票息最低的美元债券。</w:t>
      </w:r>
    </w:p>
    <w:p>
      <w:pPr>
        <w:adjustRightInd w:val="0"/>
        <w:snapToGrid w:val="0"/>
        <w:spacing w:line="56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3月22日，云南城投集团向市场宣布债券发行，并在香港和新加坡进行为期3天的实地路演推荐。通过14场的投资者会议，与超过70位高质量投资者进行深入沟通交流，向投资者充分展现云南城投集团的战略发展、产业布局及云南省发展等情况，增强了投资者信心。</w:t>
      </w:r>
    </w:p>
    <w:p>
      <w:pPr>
        <w:adjustRightInd w:val="0"/>
        <w:snapToGrid w:val="0"/>
        <w:spacing w:line="56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会见的投资者中包括了众多高质量的投资者，比如：中投、中国人寿富兰克林、贝莱德、太平洋资管、富达、瑞信资管、景顺、安联投资、瀚亚等等。3月28日开始簿记建档后市场反应热烈，峰值订单近40亿美元，公司最终将价格指引下调收窄40个基点，顺利完成8亿美元的配售，全场达到4.8倍的超额认购。高质量的基金投资者及资产管理公司获得75%的分配，其余投资者主要为银行、主权基金等。按投资者区域划分，香港和新加坡等亚洲投资者得到96%的分配，欧洲投资者得到4%的分配。投资者中不但包括了公司于2016年首次发行美元债时中长期持有的投资者，而且引入了大量新的高质量投资者。再次证明了市场投资人对云南城投集团信用的认可。</w:t>
      </w:r>
    </w:p>
    <w:p>
      <w:pPr>
        <w:adjustRightInd w:val="0"/>
        <w:snapToGrid w:val="0"/>
        <w:spacing w:line="56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近年来，云南城投集团持续关注境内外资本市场动态，积极维护集团国内双“AAA”和国际“BBB+”信用评级及资本市场形象。本次8亿美元债的成功发行，创下了云南省属企业近年最低利率的美元债券发行纪录，有效降低了融资成本，增强了国际投资者对云南发展的信心。</w:t>
      </w:r>
    </w:p>
    <w:p>
      <w:pPr>
        <w:tabs>
          <w:tab w:val="left" w:pos="4680"/>
        </w:tabs>
        <w:spacing w:line="500" w:lineRule="exact"/>
        <w:ind w:firstLine="480" w:firstLineChars="200"/>
        <w:jc w:val="left"/>
        <w:rPr>
          <w:rFonts w:hint="default" w:ascii="宋体" w:hAnsi="宋体" w:eastAsiaTheme="minorEastAsia" w:cstheme="minorBidi"/>
          <w:color w:val="000000"/>
          <w:kern w:val="2"/>
          <w:sz w:val="24"/>
          <w:szCs w:val="24"/>
          <w:lang w:val="en-US" w:eastAsia="zh-CN" w:bidi="ar-SA"/>
        </w:rPr>
      </w:pPr>
    </w:p>
    <w:p>
      <w:pPr>
        <w:pStyle w:val="2"/>
        <w:rPr>
          <w:rFonts w:hint="default" w:ascii="宋体" w:hAnsi="宋体" w:eastAsiaTheme="minorEastAsia" w:cstheme="minorBidi"/>
          <w:color w:val="000000"/>
          <w:kern w:val="2"/>
          <w:sz w:val="24"/>
          <w:szCs w:val="24"/>
          <w:lang w:val="en-US" w:eastAsia="zh-CN" w:bidi="ar-SA"/>
        </w:rPr>
      </w:pPr>
    </w:p>
    <w:p>
      <w:pPr>
        <w:pStyle w:val="2"/>
        <w:rPr>
          <w:rFonts w:hint="default" w:ascii="宋体" w:hAnsi="宋体" w:eastAsiaTheme="minorEastAsia" w:cstheme="minorBidi"/>
          <w:color w:val="000000"/>
          <w:kern w:val="2"/>
          <w:sz w:val="24"/>
          <w:szCs w:val="24"/>
          <w:lang w:val="en-US" w:eastAsia="zh-CN" w:bidi="ar-SA"/>
        </w:rPr>
      </w:pPr>
    </w:p>
    <w:p>
      <w:pPr>
        <w:pStyle w:val="2"/>
        <w:rPr>
          <w:rFonts w:hint="default" w:ascii="宋体" w:hAnsi="宋体" w:eastAsiaTheme="minorEastAsia" w:cstheme="minorBidi"/>
          <w:color w:val="000000"/>
          <w:kern w:val="2"/>
          <w:sz w:val="24"/>
          <w:szCs w:val="24"/>
          <w:lang w:val="en-US" w:eastAsia="zh-CN" w:bidi="ar-SA"/>
        </w:rPr>
      </w:pPr>
      <w:bookmarkStart w:id="0" w:name="_GoBack"/>
      <w:bookmarkEnd w:id="0"/>
    </w:p>
    <w:p>
      <w:pPr>
        <w:pStyle w:val="2"/>
        <w:rPr>
          <w:rFonts w:hint="default" w:ascii="宋体" w:hAnsi="宋体" w:eastAsiaTheme="minorEastAsia" w:cstheme="minorBidi"/>
          <w:color w:val="000000"/>
          <w:kern w:val="2"/>
          <w:sz w:val="24"/>
          <w:szCs w:val="24"/>
          <w:lang w:val="en-US" w:eastAsia="zh-CN" w:bidi="ar-SA"/>
        </w:rPr>
      </w:pPr>
    </w:p>
    <w:p>
      <w:pPr>
        <w:keepNext w:val="0"/>
        <w:keepLines w:val="0"/>
        <w:pageBreakBefore w:val="0"/>
        <w:tabs>
          <w:tab w:val="left" w:pos="4680"/>
        </w:tabs>
        <w:kinsoku/>
        <w:wordWrap/>
        <w:overflowPunct/>
        <w:topLinePunct w:val="0"/>
        <w:autoSpaceDE/>
        <w:autoSpaceDN/>
        <w:bidi w:val="0"/>
        <w:adjustRightInd/>
        <w:snapToGrid/>
        <w:spacing w:line="560" w:lineRule="exact"/>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获银行授信11亿元 海宁城投“进军”金融服务业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rFonts w:hint="eastAsia" w:ascii="STHeiti" w:hAnsi="STHeiti" w:eastAsia="宋体" w:cs="STHeiti"/>
          <w:b w:val="0"/>
          <w:i w:val="0"/>
          <w:caps w:val="0"/>
          <w:color w:val="404040"/>
          <w:spacing w:val="0"/>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rFonts w:hint="eastAsia" w:ascii="STHeiti" w:hAnsi="STHeiti" w:eastAsia="宋体" w:cs="STHeiti"/>
          <w:b w:val="0"/>
          <w:i w:val="0"/>
          <w:caps w:val="0"/>
          <w:color w:val="404040"/>
          <w:spacing w:val="0"/>
          <w:lang w:eastAsia="zh-CN"/>
        </w:rPr>
      </w:pPr>
      <w:r>
        <w:rPr>
          <w:rFonts w:hint="eastAsia" w:ascii="STHeiti" w:hAnsi="STHeiti" w:eastAsia="宋体" w:cs="STHeiti"/>
          <w:b w:val="0"/>
          <w:i w:val="0"/>
          <w:caps w:val="0"/>
          <w:color w:val="404040"/>
          <w:spacing w:val="0"/>
          <w:lang w:eastAsia="zh-CN"/>
        </w:rPr>
        <w:t>来源：网易新闻频道</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both"/>
        <w:rPr>
          <w:rFonts w:hint="eastAsia" w:ascii="STHeiti" w:hAnsi="STHeiti" w:eastAsia="宋体" w:cs="STHeiti"/>
          <w:b w:val="0"/>
          <w:i w:val="0"/>
          <w:caps w:val="0"/>
          <w:color w:val="404040"/>
          <w:spacing w:val="0"/>
          <w:lang w:eastAsia="zh-CN"/>
        </w:rPr>
      </w:pPr>
      <w:r>
        <w:rPr>
          <w:rFonts w:hint="eastAsia" w:ascii="宋体" w:hAnsi="宋体"/>
          <w:color w:val="000000"/>
          <w:sz w:val="24"/>
        </w:rPr>
        <mc:AlternateContent>
          <mc:Choice Requires="wps">
            <w:drawing>
              <wp:anchor distT="0" distB="0" distL="114300" distR="114300" simplePos="0" relativeHeight="486538240" behindDoc="0" locked="0" layoutInCell="1" allowOverlap="1">
                <wp:simplePos x="0" y="0"/>
                <wp:positionH relativeFrom="column">
                  <wp:posOffset>-81915</wp:posOffset>
                </wp:positionH>
                <wp:positionV relativeFrom="paragraph">
                  <wp:posOffset>207645</wp:posOffset>
                </wp:positionV>
                <wp:extent cx="5511165" cy="4445"/>
                <wp:effectExtent l="0" t="0" r="0" b="0"/>
                <wp:wrapNone/>
                <wp:docPr id="6"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45pt;margin-top:16.35pt;height:0.35pt;width:433.95pt;z-index:486538240;mso-width-relative:page;mso-height-relative:page;" filled="f" stroked="t" coordsize="21600,21600" o:gfxdata="UEsDBAoAAAAAAIdO4kAAAAAAAAAAAAAAAAAEAAAAZHJzL1BLAwQUAAAACACHTuJAIh0rP9gAAAAJ&#10;AQAADwAAAGRycy9kb3ducmV2LnhtbE2PPU/DQAyGdyT+w8lILFV7l4RCCbl0ALKxUECsbmKSiJwv&#10;zV0/4NdjJhhtP3r9vMX65AZ1oCn0ni0kCwOKuPZNz62F15dqvgIVInKDg2ey8EUB1uX5WYF544/8&#10;TIdNbJWEcMjRQhfjmGsd6o4choUfieX24SeHUcap1c2ERwl3g06NudYOe5YPHY5031H9udk7C6F6&#10;o131Patn5j1rPaW7h6dHtPbyIjF3oCKd4h8Mv/qiDqU4bf2em6AGC/MkvRXUQpbegBJgtVxKua0s&#10;sivQZaH/Nyh/AFBLAwQUAAAACACHTuJAoQ1Pic8BAACQAwAADgAAAGRycy9lMm9Eb2MueG1srVPN&#10;jtMwEL4j8Q6W7zRNaSqImu5hy3JBUInlAaa2k1jynzzepn0WXoMTFx5nX4OxW7r8XBAiB2fs+fxl&#10;vm8m65ujNeygImrvOl7P5pwpJ7zUbuj4p/u7F684wwROgvFOdfykkN9snj9bT6FVCz96I1VkROKw&#10;nULHx5RCW1UoRmUBZz4oR8neRwuJtnGoZISJ2K2pFvP5qpp8lCF6oRDpdHtO8k3h73sl0oe+R5WY&#10;6TjVlsoay7rPa7VZQztECKMWlzLgH6qwoB199Eq1hQTsIeo/qKwW0aPv00x4W/m+10IVDaSmnv+m&#10;5uMIQRUtZA6Gq034/2jF+8MuMi07vuLMgaUWPX7+8vj1G3uZvZkCtgS5dbt42WHYxSz02Eeb3ySB&#10;HYufp6uf6piYoMOmqet61XAmKLdcLptMWT3dDRHTW+Uty0HHjXZZLbRweIfpDP0BycfGsanjr5tF&#10;ZgQalt5AotAGKh/dUO6iN1reaWPyDYzD/tZEdoDc/vJcSvgFlj+yBRzPuJLKMGhHBfKNkyydAhnj&#10;aIJ5LsEqyZlRNPA5KsgE2vwNktQbRyZkY89W5mjv5Yna8BCiHkZyoi5V5gy1vVh2GdE8Vz/vC9PT&#10;j7T5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IdKz/YAAAACQEAAA8AAAAAAAAAAQAgAAAAIgAA&#10;AGRycy9kb3ducmV2LnhtbFBLAQIUABQAAAAIAIdO4kChDU+JzwEAAJADAAAOAAAAAAAAAAEAIAAA&#10;ACcBAABkcnMvZTJvRG9jLnhtbFBLBQYAAAAABgAGAFkBAABoBQAAAAA=&#10;">
                <v:fill on="f" focussize="0,0"/>
                <v:stroke color="#000000" joinstyle="round"/>
                <v:imagedata o:title=""/>
                <o:lock v:ext="edit" aspectratio="f"/>
              </v:line>
            </w:pict>
          </mc:Fallback>
        </mc:AlternateContent>
      </w:r>
    </w:p>
    <w:p>
      <w:pPr>
        <w:adjustRightInd w:val="0"/>
        <w:snapToGrid w:val="0"/>
        <w:spacing w:line="56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3月27日，为更好服务全市实体经济，进一步解决中小企业融资难、融资贵问题，市城投集团海宁融诚聚数供应链股份有限公司与17家银行举行银企合作签约仪式。</w:t>
      </w:r>
    </w:p>
    <w:p>
      <w:pPr>
        <w:adjustRightInd w:val="0"/>
        <w:snapToGrid w:val="0"/>
        <w:spacing w:line="56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此次签约授信意向金额约11亿元，主要服务于该公司针对我市主要产业（包括经编、家纺、皮革、包装等）的原材料采购；针对公司基础设施、房产建设等项目的大宗商品（包括钢材、水泥等）集中采购；机械设备、辅助设备及有利于生产企业节能降耗设备的采购；针对产业园区和乡镇工业园区内的实体企业提供供应链融资加仓储金融服务等方面。</w:t>
      </w:r>
    </w:p>
    <w:p>
      <w:pPr>
        <w:adjustRightInd w:val="0"/>
        <w:snapToGrid w:val="0"/>
        <w:spacing w:line="560" w:lineRule="exact"/>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多年来，全市经编、家纺、皮革等支柱产业孕育了大量的中小企业。但是，大部分中小企业在原材料、企业生产设备采购方面议价话语权不高、抗风险能力薄弱，遇价格波动时面临风险最直接。</w:t>
      </w:r>
    </w:p>
    <w:p>
      <w:pPr>
        <w:adjustRightInd w:val="0"/>
        <w:snapToGrid w:val="0"/>
        <w:spacing w:line="56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从去年开始，市城投集团全盘谋划转型发展、发展经营性业务，构建多层次的投融资主体及多元化的公司框架，筹划组建一家为企业提供系统综合金融服务的公司。今年2月，依托集团下属海宁金融投资有限公司良好的信用资质和资产实力、荣年融资租赁（中国）股份有限公司丰富的租赁业务经验、鸿翔控股集团有限公司现代化的综合企业集团优势，三家股东共同设立海宁融诚聚数供应链股份有限公司。</w:t>
      </w:r>
    </w:p>
    <w:p>
      <w:pPr>
        <w:adjustRightInd w:val="0"/>
        <w:snapToGrid w:val="0"/>
        <w:spacing w:line="56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组建融诚聚数供应链公司，是我市国资平台投融资体制改革的一项创新之举，也是深化供给侧结构性改革、进一步激发企业活力的有利举措。该公司作为一家为企业提供系统性金融服务的贸易类准金融机构，专业从事供应链管理、产业金融、物流储运等业务，未来将为有科技创新、环保节能意识和作为的企业提供设备及材料采购上的资金支持，通过低成本的银行融资渠道，进一步降低本地中小企业的融资门槛，让利小微科创企业。同时，提升海宁在大宗商品的市场议价能力，助力稳定原材料价格。</w:t>
      </w:r>
    </w:p>
    <w:p>
      <w:pPr>
        <w:adjustRightInd w:val="0"/>
        <w:snapToGrid w:val="0"/>
        <w:spacing w:line="56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在当前的大趋势下，供应链金融的核心功能，其实是充当实体企业和金融机构之间信息不对称的桥梁。”该公司相关负责人介绍，公司将着力搭建一个服务海宁中小企业的平台，推动企业加快技术革新、科技创新，助力实现我市“工业强市向2000亿奋进”的目标。</w:t>
      </w:r>
    </w:p>
    <w:p>
      <w:pPr>
        <w:pStyle w:val="2"/>
        <w:rPr>
          <w:rFonts w:hint="default" w:ascii="宋体" w:hAnsi="宋体" w:eastAsiaTheme="minorEastAsia" w:cstheme="minorBidi"/>
          <w:color w:val="000000"/>
          <w:kern w:val="2"/>
          <w:sz w:val="24"/>
          <w:szCs w:val="24"/>
          <w:lang w:val="en-US" w:eastAsia="zh-CN" w:bidi="ar-SA"/>
        </w:rPr>
      </w:pPr>
    </w:p>
    <w:p>
      <w:pPr>
        <w:pStyle w:val="2"/>
        <w:rPr>
          <w:rFonts w:hint="default" w:ascii="宋体" w:hAnsi="宋体" w:eastAsiaTheme="minorEastAsia" w:cstheme="minorBidi"/>
          <w:color w:val="000000"/>
          <w:kern w:val="2"/>
          <w:sz w:val="24"/>
          <w:szCs w:val="24"/>
          <w:lang w:val="en-US" w:eastAsia="zh-CN" w:bidi="ar-SA"/>
        </w:rPr>
      </w:pPr>
    </w:p>
    <w:p>
      <w:pPr>
        <w:pStyle w:val="2"/>
        <w:rPr>
          <w:rFonts w:hint="default" w:ascii="宋体" w:hAnsi="宋体" w:eastAsiaTheme="minorEastAsia" w:cstheme="minorBidi"/>
          <w:color w:val="000000"/>
          <w:kern w:val="2"/>
          <w:sz w:val="24"/>
          <w:szCs w:val="24"/>
          <w:lang w:val="en-US" w:eastAsia="zh-CN" w:bidi="ar-SA"/>
        </w:rPr>
      </w:pPr>
    </w:p>
    <w:p>
      <w:pPr>
        <w:pStyle w:val="2"/>
        <w:rPr>
          <w:rFonts w:hint="default" w:ascii="宋体" w:hAnsi="宋体" w:eastAsiaTheme="minorEastAsia" w:cstheme="minorBidi"/>
          <w:color w:val="000000"/>
          <w:kern w:val="2"/>
          <w:sz w:val="24"/>
          <w:szCs w:val="24"/>
          <w:lang w:val="en-US" w:eastAsia="zh-CN" w:bidi="ar-SA"/>
        </w:rPr>
      </w:pPr>
    </w:p>
    <w:p>
      <w:pPr>
        <w:pStyle w:val="2"/>
        <w:rPr>
          <w:rFonts w:hint="default" w:ascii="宋体" w:hAnsi="宋体" w:eastAsiaTheme="minorEastAsia" w:cstheme="minorBidi"/>
          <w:color w:val="000000"/>
          <w:kern w:val="2"/>
          <w:sz w:val="24"/>
          <w:szCs w:val="24"/>
          <w:lang w:val="en-US" w:eastAsia="zh-CN" w:bidi="ar-SA"/>
        </w:rPr>
      </w:pPr>
    </w:p>
    <w:p>
      <w:pPr>
        <w:adjustRightInd w:val="0"/>
        <w:snapToGrid w:val="0"/>
        <w:spacing w:line="560" w:lineRule="exact"/>
        <w:jc w:val="left"/>
        <w:rPr>
          <w:rFonts w:hint="eastAsia" w:ascii="宋体" w:hAnsi="宋体" w:eastAsiaTheme="minorEastAsia" w:cstheme="minorBidi"/>
          <w:b/>
          <w:snapToGrid w:val="0"/>
          <w:color w:val="FF0000"/>
          <w:kern w:val="0"/>
          <w:sz w:val="36"/>
          <w:szCs w:val="36"/>
          <w:shd w:val="clear" w:color="auto" w:fill="FFFFFF"/>
          <w:lang w:val="en-US" w:eastAsia="zh-CN" w:bidi="ar-SA"/>
        </w:rPr>
      </w:pP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海口市城市建设投资有限公司</w:t>
      </w:r>
    </w:p>
    <w:p>
      <w:pPr>
        <w:tabs>
          <w:tab w:val="left" w:pos="4680"/>
        </w:tabs>
        <w:spacing w:line="500" w:lineRule="exact"/>
        <w:ind w:firstLine="480" w:firstLineChars="20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2019年3月29日</w:t>
      </w:r>
    </w:p>
    <w:p>
      <w:pPr>
        <w:tabs>
          <w:tab w:val="left" w:pos="4680"/>
        </w:tabs>
        <w:spacing w:line="500" w:lineRule="exact"/>
        <w:ind w:firstLine="480" w:firstLineChars="200"/>
        <w:jc w:val="righ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Georgia">
    <w:panose1 w:val="02040502050405020303"/>
    <w:charset w:val="00"/>
    <w:family w:val="auto"/>
    <w:pitch w:val="default"/>
    <w:sig w:usb0="00000287" w:usb1="00000000" w:usb2="00000000" w:usb3="00000000" w:csb0="2000009F" w:csb1="00000000"/>
  </w:font>
  <w:font w:name="STHeiti">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5605221"/>
    <w:rsid w:val="0C1510B5"/>
    <w:rsid w:val="0C8B726C"/>
    <w:rsid w:val="106814C6"/>
    <w:rsid w:val="11B2016B"/>
    <w:rsid w:val="11B25936"/>
    <w:rsid w:val="11C26D1D"/>
    <w:rsid w:val="134A3074"/>
    <w:rsid w:val="135711B6"/>
    <w:rsid w:val="16E13550"/>
    <w:rsid w:val="1AE5389A"/>
    <w:rsid w:val="1C077BB4"/>
    <w:rsid w:val="1D644D34"/>
    <w:rsid w:val="21D167FF"/>
    <w:rsid w:val="24093C83"/>
    <w:rsid w:val="25140E91"/>
    <w:rsid w:val="26D66E8E"/>
    <w:rsid w:val="298433C2"/>
    <w:rsid w:val="2A1A16D0"/>
    <w:rsid w:val="2AD57370"/>
    <w:rsid w:val="2B4E6124"/>
    <w:rsid w:val="2BC96687"/>
    <w:rsid w:val="2DCF4E54"/>
    <w:rsid w:val="2ECA5F7D"/>
    <w:rsid w:val="2F1D4CC3"/>
    <w:rsid w:val="387E2BC0"/>
    <w:rsid w:val="3A300C00"/>
    <w:rsid w:val="3AD010DD"/>
    <w:rsid w:val="40E43027"/>
    <w:rsid w:val="467D421D"/>
    <w:rsid w:val="498E4571"/>
    <w:rsid w:val="4C157EC1"/>
    <w:rsid w:val="4CEB02D2"/>
    <w:rsid w:val="4DC167AD"/>
    <w:rsid w:val="53410626"/>
    <w:rsid w:val="5EBB0E8D"/>
    <w:rsid w:val="5F1E5AC5"/>
    <w:rsid w:val="602C7E0F"/>
    <w:rsid w:val="60C01E77"/>
    <w:rsid w:val="60D104B4"/>
    <w:rsid w:val="6B4A6FF4"/>
    <w:rsid w:val="6CE1567F"/>
    <w:rsid w:val="713016CA"/>
    <w:rsid w:val="75DF6D0F"/>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widowControl w:val="0"/>
      <w:ind w:firstLine="420"/>
      <w:jc w:val="both"/>
    </w:pPr>
    <w:rPr>
      <w:rFonts w:ascii="宋体" w:hAnsi="宋体" w:cs="宋体"/>
      <w:color w:val="000000"/>
      <w:kern w:val="2"/>
      <w:sz w:val="21"/>
      <w:szCs w:val="21"/>
      <w:lang w:val="en-US" w:eastAsia="zh-CN" w:bidi="ar-SA"/>
    </w:rPr>
  </w:style>
  <w:style w:type="paragraph" w:styleId="3">
    <w:name w:val="Body Text Indent"/>
    <w:basedOn w:val="1"/>
    <w:qFormat/>
    <w:uiPriority w:val="0"/>
    <w:pPr>
      <w:ind w:left="420" w:left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rFonts w:hint="eastAsia" w:ascii="宋体" w:hAnsi="宋体" w:eastAsia="宋体" w:cs="宋体"/>
      <w:color w:val="333333"/>
      <w:u w:val="none"/>
    </w:rPr>
  </w:style>
  <w:style w:type="character" w:styleId="11">
    <w:name w:val="HTML Definition"/>
    <w:basedOn w:val="8"/>
    <w:qFormat/>
    <w:uiPriority w:val="0"/>
    <w:rPr>
      <w:i/>
    </w:rPr>
  </w:style>
  <w:style w:type="character" w:styleId="12">
    <w:name w:val="HTML Acronym"/>
    <w:basedOn w:val="8"/>
    <w:qFormat/>
    <w:uiPriority w:val="0"/>
  </w:style>
  <w:style w:type="character" w:styleId="13">
    <w:name w:val="Hyperlink"/>
    <w:basedOn w:val="8"/>
    <w:qFormat/>
    <w:uiPriority w:val="0"/>
    <w:rPr>
      <w:rFonts w:hint="eastAsia" w:ascii="宋体" w:hAnsi="宋体" w:eastAsia="宋体" w:cs="宋体"/>
      <w:color w:val="333333"/>
      <w:u w:val="none"/>
    </w:rPr>
  </w:style>
  <w:style w:type="character" w:styleId="14">
    <w:name w:val="HTML Code"/>
    <w:basedOn w:val="8"/>
    <w:qFormat/>
    <w:uiPriority w:val="0"/>
    <w:rPr>
      <w:rFonts w:ascii="Courier New" w:hAnsi="Courier New"/>
      <w:sz w:val="20"/>
    </w:rPr>
  </w:style>
  <w:style w:type="character" w:styleId="15">
    <w:name w:val="HTML Cite"/>
    <w:basedOn w:val="8"/>
    <w:qFormat/>
    <w:uiPriority w:val="0"/>
    <w:rPr>
      <w:i/>
    </w:rPr>
  </w:style>
  <w:style w:type="character" w:customStyle="1" w:styleId="17">
    <w:name w:val="bds_more"/>
    <w:basedOn w:val="8"/>
    <w:qFormat/>
    <w:uiPriority w:val="0"/>
  </w:style>
  <w:style w:type="character" w:customStyle="1" w:styleId="18">
    <w:name w:val="bds_nopic"/>
    <w:basedOn w:val="8"/>
    <w:qFormat/>
    <w:uiPriority w:val="0"/>
  </w:style>
  <w:style w:type="character" w:customStyle="1" w:styleId="19">
    <w:name w:val="bds_nopic1"/>
    <w:basedOn w:val="8"/>
    <w:qFormat/>
    <w:uiPriority w:val="0"/>
  </w:style>
  <w:style w:type="character" w:customStyle="1" w:styleId="20">
    <w:name w:val="bds_nopic2"/>
    <w:basedOn w:val="8"/>
    <w:qFormat/>
    <w:uiPriority w:val="0"/>
  </w:style>
  <w:style w:type="character" w:customStyle="1" w:styleId="21">
    <w:name w:val="current"/>
    <w:basedOn w:val="8"/>
    <w:qFormat/>
    <w:uiPriority w:val="0"/>
    <w:rPr>
      <w:b/>
      <w:color w:val="666666"/>
      <w:bdr w:val="single" w:color="E0E0E0" w:sz="6" w:space="0"/>
      <w:shd w:val="clear" w:fill="F0F0F0"/>
    </w:rPr>
  </w:style>
  <w:style w:type="character" w:customStyle="1" w:styleId="22">
    <w:name w:val="disabled"/>
    <w:basedOn w:val="8"/>
    <w:qFormat/>
    <w:uiPriority w:val="0"/>
    <w:rPr>
      <w:color w:val="CCCCCC"/>
      <w:bdr w:val="single" w:color="DBDADA" w:sz="6" w:space="0"/>
    </w:rPr>
  </w:style>
  <w:style w:type="character" w:customStyle="1" w:styleId="23">
    <w:name w:val="tab_active"/>
    <w:basedOn w:val="8"/>
    <w:qFormat/>
    <w:uiPriority w:val="0"/>
    <w:rPr>
      <w:color w:val="666666"/>
    </w:rPr>
  </w:style>
  <w:style w:type="character" w:customStyle="1" w:styleId="24">
    <w:name w:val="current2"/>
    <w:basedOn w:val="8"/>
    <w:qFormat/>
    <w:uiPriority w:val="0"/>
    <w:rPr>
      <w:b/>
      <w:color w:val="666666"/>
      <w:bdr w:val="single" w:color="E0E0E0" w:sz="6" w:space="0"/>
      <w:shd w:val="clear" w:fill="F0F0F0"/>
    </w:rPr>
  </w:style>
  <w:style w:type="character" w:customStyle="1" w:styleId="25">
    <w:name w:val="tit"/>
    <w:basedOn w:val="8"/>
    <w:qFormat/>
    <w:uiPriority w:val="0"/>
  </w:style>
  <w:style w:type="character" w:customStyle="1" w:styleId="26">
    <w:name w:val="tit1"/>
    <w:basedOn w:val="8"/>
    <w:qFormat/>
    <w:uiPriority w:val="0"/>
    <w:rPr>
      <w:sz w:val="27"/>
      <w:szCs w:val="27"/>
    </w:rPr>
  </w:style>
  <w:style w:type="character" w:customStyle="1" w:styleId="27">
    <w:name w:val="tit2"/>
    <w:basedOn w:val="8"/>
    <w:qFormat/>
    <w:uiPriority w:val="0"/>
    <w:rPr>
      <w:color w:val="164FA6"/>
      <w:sz w:val="21"/>
      <w:szCs w:val="21"/>
    </w:rPr>
  </w:style>
  <w:style w:type="character" w:customStyle="1" w:styleId="28">
    <w:name w:val="tit3"/>
    <w:basedOn w:val="8"/>
    <w:qFormat/>
    <w:uiPriority w:val="0"/>
    <w:rPr>
      <w:b/>
      <w:color w:val="D63030"/>
    </w:rPr>
  </w:style>
  <w:style w:type="character" w:customStyle="1" w:styleId="29">
    <w:name w:val="img_title8"/>
    <w:basedOn w:val="8"/>
    <w:qFormat/>
    <w:uiPriority w:val="0"/>
    <w:rPr>
      <w:vanish/>
    </w:rPr>
  </w:style>
  <w:style w:type="character" w:customStyle="1" w:styleId="30">
    <w:name w:val="c2"/>
    <w:basedOn w:val="8"/>
    <w:qFormat/>
    <w:uiPriority w:val="0"/>
  </w:style>
  <w:style w:type="character" w:customStyle="1" w:styleId="31">
    <w:name w:val="next5"/>
    <w:basedOn w:val="8"/>
    <w:qFormat/>
    <w:uiPriority w:val="0"/>
  </w:style>
  <w:style w:type="character" w:customStyle="1" w:styleId="32">
    <w:name w:val="img-title"/>
    <w:basedOn w:val="8"/>
    <w:qFormat/>
    <w:uiPriority w:val="0"/>
    <w:rPr>
      <w:vanish/>
    </w:rPr>
  </w:style>
  <w:style w:type="character" w:customStyle="1" w:styleId="33">
    <w:name w:val="msg-box20"/>
    <w:basedOn w:val="8"/>
    <w:qFormat/>
    <w:uiPriority w:val="0"/>
  </w:style>
  <w:style w:type="character" w:customStyle="1" w:styleId="34">
    <w:name w:val="msg-box21"/>
    <w:basedOn w:val="8"/>
    <w:qFormat/>
    <w:uiPriority w:val="0"/>
  </w:style>
  <w:style w:type="character" w:customStyle="1" w:styleId="35">
    <w:name w:val="note-content"/>
    <w:basedOn w:val="8"/>
    <w:qFormat/>
    <w:uiPriority w:val="0"/>
    <w:rPr>
      <w:color w:val="333333"/>
    </w:rPr>
  </w:style>
  <w:style w:type="character" w:customStyle="1" w:styleId="36">
    <w:name w:val="ewm"/>
    <w:basedOn w:val="8"/>
    <w:qFormat/>
    <w:uiPriority w:val="0"/>
    <w:rPr>
      <w:vanish/>
    </w:rPr>
  </w:style>
  <w:style w:type="character" w:customStyle="1" w:styleId="37">
    <w:name w:val="ewm1"/>
    <w:basedOn w:val="8"/>
    <w:qFormat/>
    <w:uiPriority w:val="0"/>
  </w:style>
  <w:style w:type="character" w:customStyle="1" w:styleId="38">
    <w:name w:val="over6"/>
    <w:basedOn w:val="8"/>
    <w:qFormat/>
    <w:uiPriority w:val="0"/>
    <w:rPr>
      <w:color w:val="B60000"/>
    </w:rPr>
  </w:style>
  <w:style w:type="character" w:customStyle="1" w:styleId="39">
    <w:name w:val="over7"/>
    <w:basedOn w:val="8"/>
    <w:qFormat/>
    <w:uiPriority w:val="0"/>
    <w:rPr>
      <w:color w:val="B60000"/>
    </w:rPr>
  </w:style>
  <w:style w:type="character" w:customStyle="1" w:styleId="40">
    <w:name w:val="job"/>
    <w:basedOn w:val="8"/>
    <w:qFormat/>
    <w:uiPriority w:val="0"/>
    <w:rPr>
      <w:color w:val="666666"/>
      <w:sz w:val="21"/>
      <w:szCs w:val="21"/>
    </w:rPr>
  </w:style>
  <w:style w:type="character" w:customStyle="1" w:styleId="41">
    <w:name w:val="job1"/>
    <w:basedOn w:val="8"/>
    <w:uiPriority w:val="0"/>
    <w:rPr>
      <w:color w:val="666666"/>
    </w:rPr>
  </w:style>
  <w:style w:type="character" w:customStyle="1" w:styleId="42">
    <w:name w:val="ly"/>
    <w:basedOn w:val="8"/>
    <w:qFormat/>
    <w:uiPriority w:val="0"/>
    <w:rPr>
      <w:color w:val="164FA6"/>
    </w:rPr>
  </w:style>
  <w:style w:type="character" w:customStyle="1" w:styleId="43">
    <w:name w:val="ico"/>
    <w:basedOn w:val="8"/>
    <w:qFormat/>
    <w:uiPriority w:val="0"/>
  </w:style>
  <w:style w:type="character" w:customStyle="1" w:styleId="44">
    <w:name w:val="ico1"/>
    <w:basedOn w:val="8"/>
    <w:qFormat/>
    <w:uiPriority w:val="0"/>
  </w:style>
  <w:style w:type="character" w:customStyle="1" w:styleId="45">
    <w:name w:val="ico2"/>
    <w:basedOn w:val="8"/>
    <w:uiPriority w:val="0"/>
  </w:style>
  <w:style w:type="character" w:customStyle="1" w:styleId="46">
    <w:name w:val="ico3"/>
    <w:basedOn w:val="8"/>
    <w:uiPriority w:val="0"/>
  </w:style>
  <w:style w:type="character" w:customStyle="1" w:styleId="47">
    <w:name w:val="ico4"/>
    <w:basedOn w:val="8"/>
    <w:qFormat/>
    <w:uiPriority w:val="0"/>
  </w:style>
  <w:style w:type="character" w:customStyle="1" w:styleId="48">
    <w:name w:val="ico5"/>
    <w:basedOn w:val="8"/>
    <w:qFormat/>
    <w:uiPriority w:val="0"/>
  </w:style>
  <w:style w:type="character" w:customStyle="1" w:styleId="49">
    <w:name w:val="ico6"/>
    <w:basedOn w:val="8"/>
    <w:qFormat/>
    <w:uiPriority w:val="0"/>
  </w:style>
  <w:style w:type="character" w:customStyle="1" w:styleId="50">
    <w:name w:val="ico7"/>
    <w:basedOn w:val="8"/>
    <w:uiPriority w:val="0"/>
  </w:style>
  <w:style w:type="character" w:customStyle="1" w:styleId="51">
    <w:name w:val="ico8"/>
    <w:basedOn w:val="8"/>
    <w:qFormat/>
    <w:uiPriority w:val="0"/>
  </w:style>
  <w:style w:type="character" w:customStyle="1" w:styleId="52">
    <w:name w:val="gl"/>
    <w:basedOn w:val="8"/>
    <w:qFormat/>
    <w:uiPriority w:val="0"/>
  </w:style>
  <w:style w:type="character" w:customStyle="1" w:styleId="53">
    <w:name w:val="hover52"/>
    <w:basedOn w:val="8"/>
    <w:uiPriority w:val="0"/>
    <w:rPr>
      <w:vanish/>
    </w:rPr>
  </w:style>
  <w:style w:type="character" w:customStyle="1" w:styleId="54">
    <w:name w:val="hover53"/>
    <w:basedOn w:val="8"/>
    <w:qFormat/>
    <w:uiPriority w:val="0"/>
  </w:style>
  <w:style w:type="character" w:customStyle="1" w:styleId="55">
    <w:name w:val="oem"/>
    <w:basedOn w:val="8"/>
    <w:qFormat/>
    <w:uiPriority w:val="0"/>
  </w:style>
  <w:style w:type="character" w:customStyle="1" w:styleId="56">
    <w:name w:val="hit"/>
    <w:basedOn w:val="8"/>
    <w:qFormat/>
    <w:uiPriority w:val="0"/>
    <w:rPr>
      <w:rFonts w:ascii="Arial" w:hAnsi="Arial" w:cs="Arial"/>
      <w:vanish/>
      <w:color w:val="EC940E"/>
      <w:sz w:val="18"/>
      <w:szCs w:val="18"/>
    </w:rPr>
  </w:style>
  <w:style w:type="character" w:customStyle="1" w:styleId="57">
    <w:name w:val="buvis"/>
    <w:basedOn w:val="8"/>
    <w:qFormat/>
    <w:uiPriority w:val="0"/>
    <w:rPr>
      <w:color w:val="999999"/>
    </w:rPr>
  </w:style>
  <w:style w:type="character" w:customStyle="1" w:styleId="58">
    <w:name w:val="buvis1"/>
    <w:basedOn w:val="8"/>
    <w:qFormat/>
    <w:uiPriority w:val="0"/>
    <w:rPr>
      <w:color w:val="CC0000"/>
    </w:rPr>
  </w:style>
  <w:style w:type="character" w:customStyle="1" w:styleId="59">
    <w:name w:val="starting6"/>
    <w:basedOn w:val="8"/>
    <w:qFormat/>
    <w:uiPriority w:val="0"/>
    <w:rPr>
      <w:color w:val="339900"/>
    </w:rPr>
  </w:style>
  <w:style w:type="character" w:customStyle="1" w:styleId="60">
    <w:name w:val="starting7"/>
    <w:basedOn w:val="8"/>
    <w:qFormat/>
    <w:uiPriority w:val="0"/>
    <w:rPr>
      <w:color w:val="339900"/>
    </w:rPr>
  </w:style>
  <w:style w:type="character" w:customStyle="1" w:styleId="61">
    <w:name w:val="nostart8"/>
    <w:basedOn w:val="8"/>
    <w:qFormat/>
    <w:uiPriority w:val="0"/>
    <w:rPr>
      <w:color w:val="FF0000"/>
    </w:rPr>
  </w:style>
  <w:style w:type="character" w:customStyle="1" w:styleId="62">
    <w:name w:val="nostart9"/>
    <w:basedOn w:val="8"/>
    <w:qFormat/>
    <w:uiPriority w:val="0"/>
    <w:rPr>
      <w:color w:val="FF0000"/>
    </w:rPr>
  </w:style>
  <w:style w:type="character" w:customStyle="1" w:styleId="63">
    <w:name w:val="fg"/>
    <w:basedOn w:val="8"/>
    <w:qFormat/>
    <w:uiPriority w:val="0"/>
  </w:style>
  <w:style w:type="character" w:customStyle="1" w:styleId="64">
    <w:name w:val="c3"/>
    <w:basedOn w:val="8"/>
    <w:uiPriority w:val="0"/>
  </w:style>
  <w:style w:type="character" w:customStyle="1" w:styleId="65">
    <w:name w:val="dt"/>
    <w:basedOn w:val="8"/>
    <w:qFormat/>
    <w:uiPriority w:val="0"/>
  </w:style>
  <w:style w:type="character" w:customStyle="1" w:styleId="66">
    <w:name w:val="spgai"/>
    <w:basedOn w:val="8"/>
    <w:uiPriority w:val="0"/>
    <w:rPr>
      <w:vanish/>
    </w:rPr>
  </w:style>
  <w:style w:type="character" w:customStyle="1" w:styleId="67">
    <w:name w:val="spgai1"/>
    <w:basedOn w:val="8"/>
    <w:uiPriority w:val="0"/>
  </w:style>
  <w:style w:type="character" w:customStyle="1" w:styleId="68">
    <w:name w:val="iem"/>
    <w:basedOn w:val="8"/>
    <w:qFormat/>
    <w:uiPriority w:val="0"/>
  </w:style>
  <w:style w:type="character" w:customStyle="1" w:styleId="69">
    <w:name w:val="prev5"/>
    <w:basedOn w:val="8"/>
    <w:qFormat/>
    <w:uiPriority w:val="0"/>
  </w:style>
  <w:style w:type="character" w:customStyle="1" w:styleId="70">
    <w:name w:val="c1"/>
    <w:basedOn w:val="8"/>
    <w:qFormat/>
    <w:uiPriority w:val="0"/>
  </w:style>
  <w:style w:type="character" w:customStyle="1" w:styleId="71">
    <w:name w:val="search-keywords"/>
    <w:basedOn w:val="8"/>
    <w:uiPriority w:val="0"/>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2019-04-02T07:27:53Z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