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center"/>
        <w:rPr>
          <w:rFonts w:hint="eastAsia" w:ascii="宋体" w:hAnsi="宋体" w:eastAsiaTheme="minorEastAsia" w:cstheme="minorBidi"/>
          <w:b/>
          <w:snapToGrid w:val="0"/>
          <w:color w:val="FF0000"/>
          <w:kern w:val="0"/>
          <w:sz w:val="36"/>
          <w:szCs w:val="36"/>
          <w:shd w:val="clear" w:color="auto" w:fill="FFFFFF"/>
          <w:lang w:val="en-US" w:eastAsia="zh-CN" w:bidi="ar-SA"/>
        </w:rPr>
      </w:pPr>
      <w:r>
        <w:rPr>
          <w:rFonts w:hint="eastAsia" w:ascii="宋体" w:hAnsi="宋体" w:eastAsiaTheme="minorEastAsia" w:cstheme="minorBidi"/>
          <w:b/>
          <w:snapToGrid w:val="0"/>
          <w:color w:val="FF0000"/>
          <w:kern w:val="0"/>
          <w:sz w:val="36"/>
          <w:szCs w:val="36"/>
          <w:shd w:val="clear" w:color="auto" w:fill="FFFFFF"/>
          <w:lang w:val="en-US" w:eastAsia="zh-CN" w:bidi="ar-SA"/>
        </w:rPr>
        <w:t>远望谷与重庆城投金卡战略合作共推数字城市交通建设</w:t>
      </w:r>
    </w:p>
    <w:p>
      <w:pPr>
        <w:tabs>
          <w:tab w:val="left" w:pos="4680"/>
        </w:tabs>
        <w:spacing w:line="500" w:lineRule="exact"/>
        <w:jc w:val="center"/>
        <w:rPr>
          <w:rFonts w:hint="eastAsia" w:ascii="宋体" w:hAnsi="宋体" w:eastAsiaTheme="minorEastAsia" w:cstheme="minorBidi"/>
          <w:color w:val="000000"/>
          <w:kern w:val="2"/>
          <w:sz w:val="24"/>
          <w:szCs w:val="24"/>
          <w:lang w:val="en-US" w:eastAsia="zh-CN" w:bidi="ar-SA"/>
        </w:rPr>
      </w:pPr>
    </w:p>
    <w:p>
      <w:pPr>
        <w:tabs>
          <w:tab w:val="left" w:pos="4680"/>
        </w:tabs>
        <w:spacing w:line="500" w:lineRule="exact"/>
        <w:jc w:val="center"/>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来源：证券时报</w:t>
      </w:r>
    </w:p>
    <w:p>
      <w:pPr>
        <w:adjustRightInd w:val="0"/>
        <w:snapToGrid w:val="0"/>
        <w:spacing w:line="560" w:lineRule="exact"/>
        <w:jc w:val="center"/>
        <w:rPr>
          <w:rFonts w:hint="eastAsia" w:ascii="宋体" w:hAnsi="宋体" w:cstheme="minorBidi"/>
          <w:b/>
          <w:snapToGrid w:val="0"/>
          <w:color w:val="FF0000"/>
          <w:kern w:val="0"/>
          <w:sz w:val="36"/>
          <w:szCs w:val="36"/>
          <w:shd w:val="clear" w:color="auto" w:fill="FFFFFF"/>
          <w:lang w:val="en-US" w:eastAsia="zh-CN" w:bidi="ar-SA"/>
        </w:rPr>
      </w:pPr>
      <w:r>
        <w:rPr>
          <w:rFonts w:hint="eastAsia" w:ascii="宋体" w:hAnsi="宋体"/>
          <w:color w:val="000000"/>
          <w:sz w:val="24"/>
        </w:rPr>
        <mc:AlternateContent>
          <mc:Choice Requires="wps">
            <w:drawing>
              <wp:anchor distT="0" distB="0" distL="114300" distR="114300" simplePos="0" relativeHeight="276823040" behindDoc="0" locked="0" layoutInCell="1" allowOverlap="1">
                <wp:simplePos x="0" y="0"/>
                <wp:positionH relativeFrom="column">
                  <wp:posOffset>137160</wp:posOffset>
                </wp:positionH>
                <wp:positionV relativeFrom="paragraph">
                  <wp:posOffset>304800</wp:posOffset>
                </wp:positionV>
                <wp:extent cx="5511165" cy="4445"/>
                <wp:effectExtent l="0" t="0" r="0" b="0"/>
                <wp:wrapNone/>
                <wp:docPr id="2" name="直线 3"/>
                <wp:cNvGraphicFramePr/>
                <a:graphic xmlns:a="http://schemas.openxmlformats.org/drawingml/2006/main">
                  <a:graphicData uri="http://schemas.microsoft.com/office/word/2010/wordprocessingShape">
                    <wps:wsp>
                      <wps:cNvCnPr/>
                      <wps:spPr>
                        <a:xfrm>
                          <a:off x="0" y="0"/>
                          <a:ext cx="5511165" cy="444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10.8pt;margin-top:24pt;height:0.35pt;width:433.95pt;z-index:276823040;mso-width-relative:page;mso-height-relative:page;" filled="f" stroked="t" coordsize="21600,21600" o:gfxdata="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f+Pg71gAAAAgBAAAPAAAAAAAAAAEAIAAAACIAAABk&#10;cnMvZG93bnJldi54bWxQSwECFAAUAAAACACHTuJAUYdbsM8BAACQAwAADgAAAAAAAAABACAAAAAl&#10;AQAAZHJzL2Uyb0RvYy54bWxQSwUGAAAAAAYABgBZAQAAZgUAAAAA&#10;">
                <v:fill on="f" focussize="0,0"/>
                <v:stroke color="#000000" joinstyle="round"/>
                <v:imagedata o:title=""/>
                <o:lock v:ext="edit" aspectratio="f"/>
              </v:line>
            </w:pict>
          </mc:Fallback>
        </mc:AlternateContent>
      </w:r>
    </w:p>
    <w:p>
      <w:pPr>
        <w:tabs>
          <w:tab w:val="left" w:pos="4680"/>
        </w:tabs>
        <w:spacing w:line="500" w:lineRule="exact"/>
        <w:ind w:firstLine="480" w:firstLineChars="200"/>
        <w:jc w:val="left"/>
        <w:rPr>
          <w:rFonts w:hint="eastAsia" w:ascii="宋体" w:hAnsi="宋体" w:eastAsiaTheme="minorEastAsia" w:cstheme="minorBidi"/>
          <w:color w:val="000000"/>
          <w:kern w:val="2"/>
          <w:sz w:val="24"/>
          <w:szCs w:val="24"/>
          <w:lang w:val="en-US" w:eastAsia="zh-CN" w:bidi="ar-SA"/>
        </w:rPr>
      </w:pPr>
    </w:p>
    <w:p>
      <w:pPr>
        <w:tabs>
          <w:tab w:val="left" w:pos="4680"/>
        </w:tabs>
        <w:spacing w:line="500" w:lineRule="exact"/>
        <w:jc w:val="left"/>
        <w:rPr>
          <w:rFonts w:hint="eastAsia" w:ascii="宋体" w:hAnsi="宋体" w:eastAsiaTheme="minorEastAsia" w:cstheme="minorBidi"/>
          <w:color w:val="000000"/>
          <w:kern w:val="2"/>
          <w:sz w:val="24"/>
          <w:szCs w:val="24"/>
          <w:lang w:val="en-US" w:eastAsia="zh-CN" w:bidi="ar-SA"/>
        </w:rPr>
      </w:pPr>
      <w:r>
        <w:rPr>
          <w:rFonts w:hint="eastAsia" w:ascii="宋体" w:hAnsi="宋体" w:cstheme="minorBidi"/>
          <w:color w:val="000000"/>
          <w:kern w:val="2"/>
          <w:sz w:val="24"/>
          <w:szCs w:val="24"/>
          <w:lang w:val="en-US" w:eastAsia="zh-CN" w:bidi="ar-SA"/>
        </w:rPr>
        <w:t xml:space="preserve">    </w:t>
      </w:r>
      <w:r>
        <w:rPr>
          <w:rFonts w:hint="eastAsia" w:ascii="宋体" w:hAnsi="宋体" w:eastAsiaTheme="minorEastAsia" w:cstheme="minorBidi"/>
          <w:color w:val="000000"/>
          <w:kern w:val="2"/>
          <w:sz w:val="24"/>
          <w:szCs w:val="24"/>
          <w:lang w:val="en-US" w:eastAsia="zh-CN" w:bidi="ar-SA"/>
        </w:rPr>
        <w:t>2018年8月15日,重庆市城投金卡信息产业股份有限公司(下称“重庆城投金卡”)与华为技术有限公司(下称“华为”)、深圳市</w:t>
      </w:r>
      <w:r>
        <w:rPr>
          <w:rFonts w:hint="eastAsia" w:ascii="宋体" w:hAnsi="宋体" w:eastAsiaTheme="minorEastAsia" w:cstheme="minorBidi"/>
          <w:color w:val="000000"/>
          <w:kern w:val="2"/>
          <w:sz w:val="24"/>
          <w:szCs w:val="24"/>
          <w:lang w:val="en-US" w:eastAsia="zh-CN" w:bidi="ar-SA"/>
        </w:rPr>
        <w:fldChar w:fldCharType="begin"/>
      </w:r>
      <w:r>
        <w:rPr>
          <w:rFonts w:hint="eastAsia" w:ascii="宋体" w:hAnsi="宋体" w:eastAsiaTheme="minorEastAsia" w:cstheme="minorBidi"/>
          <w:color w:val="000000"/>
          <w:kern w:val="2"/>
          <w:sz w:val="24"/>
          <w:szCs w:val="24"/>
          <w:lang w:val="en-US" w:eastAsia="zh-CN" w:bidi="ar-SA"/>
        </w:rPr>
        <w:instrText xml:space="preserve"> HYPERLINK "http://stock.jrj.com.cn/share,002161.shtml" </w:instrText>
      </w:r>
      <w:r>
        <w:rPr>
          <w:rFonts w:hint="eastAsia" w:ascii="宋体" w:hAnsi="宋体" w:eastAsiaTheme="minorEastAsia" w:cstheme="minorBidi"/>
          <w:color w:val="000000"/>
          <w:kern w:val="2"/>
          <w:sz w:val="24"/>
          <w:szCs w:val="24"/>
          <w:lang w:val="en-US" w:eastAsia="zh-CN" w:bidi="ar-SA"/>
        </w:rPr>
        <w:fldChar w:fldCharType="separate"/>
      </w:r>
      <w:r>
        <w:rPr>
          <w:rFonts w:hint="eastAsia" w:ascii="宋体" w:hAnsi="宋体" w:eastAsiaTheme="minorEastAsia" w:cstheme="minorBidi"/>
          <w:color w:val="000000"/>
          <w:kern w:val="2"/>
          <w:sz w:val="24"/>
          <w:szCs w:val="24"/>
          <w:lang w:val="en-US" w:eastAsia="zh-CN" w:bidi="ar-SA"/>
        </w:rPr>
        <w:t>远望谷</w:t>
      </w:r>
      <w:r>
        <w:rPr>
          <w:rFonts w:hint="eastAsia" w:ascii="宋体" w:hAnsi="宋体" w:eastAsiaTheme="minorEastAsia" w:cstheme="minorBidi"/>
          <w:color w:val="000000"/>
          <w:kern w:val="2"/>
          <w:sz w:val="24"/>
          <w:szCs w:val="24"/>
          <w:lang w:val="en-US" w:eastAsia="zh-CN" w:bidi="ar-SA"/>
        </w:rPr>
        <w:fldChar w:fldCharType="end"/>
      </w:r>
      <w:r>
        <w:rPr>
          <w:rFonts w:hint="eastAsia" w:ascii="宋体" w:hAnsi="宋体" w:eastAsiaTheme="minorEastAsia" w:cstheme="minorBidi"/>
          <w:color w:val="000000"/>
          <w:kern w:val="2"/>
          <w:sz w:val="24"/>
          <w:szCs w:val="24"/>
          <w:lang w:val="en-US" w:eastAsia="zh-CN" w:bidi="ar-SA"/>
        </w:rPr>
        <w:t>(7.06 -1.67%,</w:t>
      </w:r>
      <w:r>
        <w:rPr>
          <w:rFonts w:hint="eastAsia" w:ascii="宋体" w:hAnsi="宋体" w:eastAsiaTheme="minorEastAsia" w:cstheme="minorBidi"/>
          <w:color w:val="000000"/>
          <w:kern w:val="2"/>
          <w:sz w:val="24"/>
          <w:szCs w:val="24"/>
          <w:lang w:val="en-US" w:eastAsia="zh-CN" w:bidi="ar-SA"/>
        </w:rPr>
        <w:fldChar w:fldCharType="begin"/>
      </w:r>
      <w:r>
        <w:rPr>
          <w:rFonts w:hint="eastAsia" w:ascii="宋体" w:hAnsi="宋体" w:eastAsiaTheme="minorEastAsia" w:cstheme="minorBidi"/>
          <w:color w:val="000000"/>
          <w:kern w:val="2"/>
          <w:sz w:val="24"/>
          <w:szCs w:val="24"/>
          <w:lang w:val="en-US" w:eastAsia="zh-CN" w:bidi="ar-SA"/>
        </w:rPr>
        <w:instrText xml:space="preserve"> HYPERLINK "http://stock.jrj.com.cn/share,002161,zhengu.shtml" </w:instrText>
      </w:r>
      <w:r>
        <w:rPr>
          <w:rFonts w:hint="eastAsia" w:ascii="宋体" w:hAnsi="宋体" w:eastAsiaTheme="minorEastAsia" w:cstheme="minorBidi"/>
          <w:color w:val="000000"/>
          <w:kern w:val="2"/>
          <w:sz w:val="24"/>
          <w:szCs w:val="24"/>
          <w:lang w:val="en-US" w:eastAsia="zh-CN" w:bidi="ar-SA"/>
        </w:rPr>
        <w:fldChar w:fldCharType="separate"/>
      </w:r>
      <w:r>
        <w:rPr>
          <w:rFonts w:hint="eastAsia" w:ascii="宋体" w:hAnsi="宋体" w:eastAsiaTheme="minorEastAsia" w:cstheme="minorBidi"/>
          <w:color w:val="000000"/>
          <w:kern w:val="2"/>
          <w:sz w:val="24"/>
          <w:szCs w:val="24"/>
          <w:lang w:val="en-US" w:eastAsia="zh-CN" w:bidi="ar-SA"/>
        </w:rPr>
        <w:t>诊股</w:t>
      </w:r>
      <w:r>
        <w:rPr>
          <w:rFonts w:hint="eastAsia" w:ascii="宋体" w:hAnsi="宋体" w:eastAsiaTheme="minorEastAsia" w:cstheme="minorBidi"/>
          <w:color w:val="000000"/>
          <w:kern w:val="2"/>
          <w:sz w:val="24"/>
          <w:szCs w:val="24"/>
          <w:lang w:val="en-US" w:eastAsia="zh-CN" w:bidi="ar-SA"/>
        </w:rPr>
        <w:fldChar w:fldCharType="end"/>
      </w:r>
      <w:r>
        <w:rPr>
          <w:rFonts w:hint="eastAsia" w:ascii="宋体" w:hAnsi="宋体" w:eastAsiaTheme="minorEastAsia" w:cstheme="minorBidi"/>
          <w:color w:val="000000"/>
          <w:kern w:val="2"/>
          <w:sz w:val="24"/>
          <w:szCs w:val="24"/>
          <w:lang w:val="en-US" w:eastAsia="zh-CN" w:bidi="ar-SA"/>
        </w:rPr>
        <w:t>)信息技术股份有限公司(下称“远望谷”)等企业于重庆雾都宾馆举行战略合作签约仪式,以推动重庆城市新型数字交通、</w:t>
      </w:r>
      <w:r>
        <w:rPr>
          <w:rFonts w:hint="eastAsia" w:ascii="宋体" w:hAnsi="宋体" w:eastAsiaTheme="minorEastAsia" w:cstheme="minorBidi"/>
          <w:color w:val="000000"/>
          <w:kern w:val="2"/>
          <w:sz w:val="24"/>
          <w:szCs w:val="24"/>
          <w:lang w:val="en-US" w:eastAsia="zh-CN" w:bidi="ar-SA"/>
        </w:rPr>
        <w:fldChar w:fldCharType="begin"/>
      </w:r>
      <w:r>
        <w:rPr>
          <w:rFonts w:hint="eastAsia" w:ascii="宋体" w:hAnsi="宋体" w:eastAsiaTheme="minorEastAsia" w:cstheme="minorBidi"/>
          <w:color w:val="000000"/>
          <w:kern w:val="2"/>
          <w:sz w:val="24"/>
          <w:szCs w:val="24"/>
          <w:lang w:val="en-US" w:eastAsia="zh-CN" w:bidi="ar-SA"/>
        </w:rPr>
        <w:instrText xml:space="preserve"> HYPERLINK "http://stock.jrj.com.cn/concept/conceptdetail/conceptDetail_zhcs.shtml" </w:instrText>
      </w:r>
      <w:r>
        <w:rPr>
          <w:rFonts w:hint="eastAsia" w:ascii="宋体" w:hAnsi="宋体" w:eastAsiaTheme="minorEastAsia" w:cstheme="minorBidi"/>
          <w:color w:val="000000"/>
          <w:kern w:val="2"/>
          <w:sz w:val="24"/>
          <w:szCs w:val="24"/>
          <w:lang w:val="en-US" w:eastAsia="zh-CN" w:bidi="ar-SA"/>
        </w:rPr>
        <w:fldChar w:fldCharType="separate"/>
      </w:r>
      <w:r>
        <w:rPr>
          <w:rFonts w:hint="eastAsia" w:ascii="宋体" w:hAnsi="宋体" w:eastAsiaTheme="minorEastAsia" w:cstheme="minorBidi"/>
          <w:color w:val="000000"/>
          <w:kern w:val="2"/>
          <w:sz w:val="24"/>
          <w:szCs w:val="24"/>
          <w:lang w:val="en-US" w:eastAsia="zh-CN" w:bidi="ar-SA"/>
        </w:rPr>
        <w:t>智慧城市</w:t>
      </w:r>
      <w:r>
        <w:rPr>
          <w:rFonts w:hint="eastAsia" w:ascii="宋体" w:hAnsi="宋体" w:eastAsiaTheme="minorEastAsia" w:cstheme="minorBidi"/>
          <w:color w:val="000000"/>
          <w:kern w:val="2"/>
          <w:sz w:val="24"/>
          <w:szCs w:val="24"/>
          <w:lang w:val="en-US" w:eastAsia="zh-CN" w:bidi="ar-SA"/>
        </w:rPr>
        <w:fldChar w:fldCharType="end"/>
      </w:r>
      <w:r>
        <w:rPr>
          <w:rFonts w:hint="eastAsia" w:ascii="宋体" w:hAnsi="宋体" w:eastAsiaTheme="minorEastAsia" w:cstheme="minorBidi"/>
          <w:color w:val="000000"/>
          <w:kern w:val="2"/>
          <w:sz w:val="24"/>
          <w:szCs w:val="24"/>
          <w:lang w:val="en-US" w:eastAsia="zh-CN" w:bidi="ar-SA"/>
        </w:rPr>
        <w:t>建设。作为华为</w:t>
      </w:r>
      <w:r>
        <w:rPr>
          <w:rFonts w:hint="eastAsia" w:ascii="宋体" w:hAnsi="宋体" w:eastAsiaTheme="minorEastAsia" w:cstheme="minorBidi"/>
          <w:color w:val="000000"/>
          <w:kern w:val="2"/>
          <w:sz w:val="24"/>
          <w:szCs w:val="24"/>
          <w:lang w:val="en-US" w:eastAsia="zh-CN" w:bidi="ar-SA"/>
        </w:rPr>
        <w:fldChar w:fldCharType="begin"/>
      </w:r>
      <w:r>
        <w:rPr>
          <w:rFonts w:hint="eastAsia" w:ascii="宋体" w:hAnsi="宋体" w:eastAsiaTheme="minorEastAsia" w:cstheme="minorBidi"/>
          <w:color w:val="000000"/>
          <w:kern w:val="2"/>
          <w:sz w:val="24"/>
          <w:szCs w:val="24"/>
          <w:lang w:val="en-US" w:eastAsia="zh-CN" w:bidi="ar-SA"/>
        </w:rPr>
        <w:instrText xml:space="preserve"> HYPERLINK "http://summary.jrj.com.cn/gnbk/400125147.shtml" </w:instrText>
      </w:r>
      <w:r>
        <w:rPr>
          <w:rFonts w:hint="eastAsia" w:ascii="宋体" w:hAnsi="宋体" w:eastAsiaTheme="minorEastAsia" w:cstheme="minorBidi"/>
          <w:color w:val="000000"/>
          <w:kern w:val="2"/>
          <w:sz w:val="24"/>
          <w:szCs w:val="24"/>
          <w:lang w:val="en-US" w:eastAsia="zh-CN" w:bidi="ar-SA"/>
        </w:rPr>
        <w:fldChar w:fldCharType="separate"/>
      </w:r>
      <w:r>
        <w:rPr>
          <w:rFonts w:hint="eastAsia" w:ascii="宋体" w:hAnsi="宋体" w:eastAsiaTheme="minorEastAsia" w:cstheme="minorBidi"/>
          <w:color w:val="000000"/>
          <w:kern w:val="2"/>
          <w:sz w:val="24"/>
          <w:szCs w:val="24"/>
          <w:lang w:val="en-US" w:eastAsia="zh-CN" w:bidi="ar-SA"/>
        </w:rPr>
        <w:t>智能交通</w:t>
      </w:r>
      <w:r>
        <w:rPr>
          <w:rFonts w:hint="eastAsia" w:ascii="宋体" w:hAnsi="宋体" w:eastAsiaTheme="minorEastAsia" w:cstheme="minorBidi"/>
          <w:color w:val="000000"/>
          <w:kern w:val="2"/>
          <w:sz w:val="24"/>
          <w:szCs w:val="24"/>
          <w:lang w:val="en-US" w:eastAsia="zh-CN" w:bidi="ar-SA"/>
        </w:rPr>
        <w:fldChar w:fldCharType="end"/>
      </w:r>
      <w:r>
        <w:rPr>
          <w:rFonts w:hint="eastAsia" w:ascii="宋体" w:hAnsi="宋体" w:eastAsiaTheme="minorEastAsia" w:cstheme="minorBidi"/>
          <w:color w:val="000000"/>
          <w:kern w:val="2"/>
          <w:sz w:val="24"/>
          <w:szCs w:val="24"/>
          <w:lang w:val="en-US" w:eastAsia="zh-CN" w:bidi="ar-SA"/>
        </w:rPr>
        <w:t>的RFID产业生态合作伙伴,远望谷与重庆城投金卡就重庆市投资建设基于RFID技术的机动车电子标识相关产品设备产业基地,签署战略合作意向协议。重庆市政府副市长邓恢林、市政府应急办主任张邦平、南岸区区长陈一清、重庆城投集团党委书记兼董事长李明、重庆城投集团副总经理兼城投金卡董事长张鹏、华为中国区副总裁雷战奎、</w:t>
      </w:r>
      <w:r>
        <w:rPr>
          <w:rFonts w:hint="eastAsia" w:ascii="宋体" w:hAnsi="宋体" w:eastAsiaTheme="minorEastAsia" w:cstheme="minorBidi"/>
          <w:color w:val="000000"/>
          <w:kern w:val="2"/>
          <w:sz w:val="24"/>
          <w:szCs w:val="24"/>
          <w:lang w:val="en-US" w:eastAsia="zh-CN" w:bidi="ar-SA"/>
        </w:rPr>
        <w:fldChar w:fldCharType="begin"/>
      </w:r>
      <w:r>
        <w:rPr>
          <w:rFonts w:hint="eastAsia" w:ascii="宋体" w:hAnsi="宋体" w:eastAsiaTheme="minorEastAsia" w:cstheme="minorBidi"/>
          <w:color w:val="000000"/>
          <w:kern w:val="2"/>
          <w:sz w:val="24"/>
          <w:szCs w:val="24"/>
          <w:lang w:val="en-US" w:eastAsia="zh-CN" w:bidi="ar-SA"/>
        </w:rPr>
        <w:instrText xml:space="preserve"> HYPERLINK "http://stock.jrj.com.cn/concept/conceptdetail/conceptDetail_zgdzjt.shtml" </w:instrText>
      </w:r>
      <w:r>
        <w:rPr>
          <w:rFonts w:hint="eastAsia" w:ascii="宋体" w:hAnsi="宋体" w:eastAsiaTheme="minorEastAsia" w:cstheme="minorBidi"/>
          <w:color w:val="000000"/>
          <w:kern w:val="2"/>
          <w:sz w:val="24"/>
          <w:szCs w:val="24"/>
          <w:lang w:val="en-US" w:eastAsia="zh-CN" w:bidi="ar-SA"/>
        </w:rPr>
        <w:fldChar w:fldCharType="separate"/>
      </w:r>
      <w:r>
        <w:rPr>
          <w:rFonts w:hint="eastAsia" w:ascii="宋体" w:hAnsi="宋体" w:eastAsiaTheme="minorEastAsia" w:cstheme="minorBidi"/>
          <w:color w:val="000000"/>
          <w:kern w:val="2"/>
          <w:sz w:val="24"/>
          <w:szCs w:val="24"/>
          <w:lang w:val="en-US" w:eastAsia="zh-CN" w:bidi="ar-SA"/>
        </w:rPr>
        <w:t>中国电子集团</w:t>
      </w:r>
      <w:r>
        <w:rPr>
          <w:rFonts w:hint="eastAsia" w:ascii="宋体" w:hAnsi="宋体" w:eastAsiaTheme="minorEastAsia" w:cstheme="minorBidi"/>
          <w:color w:val="000000"/>
          <w:kern w:val="2"/>
          <w:sz w:val="24"/>
          <w:szCs w:val="24"/>
          <w:lang w:val="en-US" w:eastAsia="zh-CN" w:bidi="ar-SA"/>
        </w:rPr>
        <w:fldChar w:fldCharType="end"/>
      </w:r>
      <w:r>
        <w:rPr>
          <w:rFonts w:hint="eastAsia" w:ascii="宋体" w:hAnsi="宋体" w:eastAsiaTheme="minorEastAsia" w:cstheme="minorBidi"/>
          <w:color w:val="000000"/>
          <w:kern w:val="2"/>
          <w:sz w:val="24"/>
          <w:szCs w:val="24"/>
          <w:lang w:val="en-US" w:eastAsia="zh-CN" w:bidi="ar-SA"/>
        </w:rPr>
        <w:t>副总经理陈小军、远望谷董事长陈光珠等出席签约仪式。</w:t>
      </w:r>
    </w:p>
    <w:p>
      <w:pPr>
        <w:tabs>
          <w:tab w:val="left" w:pos="4680"/>
        </w:tabs>
        <w:spacing w:line="500" w:lineRule="exact"/>
        <w:jc w:val="left"/>
        <w:rPr>
          <w:rFonts w:hint="eastAsia" w:ascii="宋体" w:hAnsi="宋体" w:eastAsiaTheme="minorEastAsia" w:cstheme="minorBidi"/>
          <w:color w:val="000000"/>
          <w:kern w:val="2"/>
          <w:sz w:val="24"/>
          <w:szCs w:val="24"/>
          <w:lang w:val="en-US" w:eastAsia="zh-CN" w:bidi="ar-SA"/>
        </w:rPr>
      </w:pPr>
      <w:r>
        <w:rPr>
          <w:rFonts w:hint="eastAsia" w:ascii="宋体" w:hAnsi="宋体" w:cstheme="minorBidi"/>
          <w:color w:val="000000"/>
          <w:kern w:val="2"/>
          <w:sz w:val="24"/>
          <w:szCs w:val="24"/>
          <w:lang w:val="en-US" w:eastAsia="zh-CN" w:bidi="ar-SA"/>
        </w:rPr>
        <w:t xml:space="preserve">    </w:t>
      </w:r>
      <w:r>
        <w:rPr>
          <w:rFonts w:hint="eastAsia" w:ascii="宋体" w:hAnsi="宋体" w:eastAsiaTheme="minorEastAsia" w:cstheme="minorBidi"/>
          <w:color w:val="000000"/>
          <w:kern w:val="2"/>
          <w:sz w:val="24"/>
          <w:szCs w:val="24"/>
          <w:lang w:val="en-US" w:eastAsia="zh-CN" w:bidi="ar-SA"/>
        </w:rPr>
        <w:t>自2006年起,重庆市就已开始在城市智能交通管理与服务系统部署方面频频发力。2009年2月,“重庆基于RFID技术的城市智能交通管理与服务系统”获得国家发改委批准,成为全国首批国家级信息化试点项目之一。此后十余年时间,重庆市基于RFID交通</w:t>
      </w:r>
      <w:r>
        <w:rPr>
          <w:rFonts w:hint="eastAsia" w:ascii="宋体" w:hAnsi="宋体" w:eastAsiaTheme="minorEastAsia" w:cstheme="minorBidi"/>
          <w:color w:val="000000"/>
          <w:kern w:val="2"/>
          <w:sz w:val="24"/>
          <w:szCs w:val="24"/>
          <w:lang w:val="en-US" w:eastAsia="zh-CN" w:bidi="ar-SA"/>
        </w:rPr>
        <w:fldChar w:fldCharType="begin"/>
      </w:r>
      <w:r>
        <w:rPr>
          <w:rFonts w:hint="eastAsia" w:ascii="宋体" w:hAnsi="宋体" w:eastAsiaTheme="minorEastAsia" w:cstheme="minorBidi"/>
          <w:color w:val="000000"/>
          <w:kern w:val="2"/>
          <w:sz w:val="24"/>
          <w:szCs w:val="24"/>
          <w:lang w:val="en-US" w:eastAsia="zh-CN" w:bidi="ar-SA"/>
        </w:rPr>
        <w:instrText xml:space="preserve"> HYPERLINK "http://fund.jrj.com.cn/subject/124/" </w:instrText>
      </w:r>
      <w:r>
        <w:rPr>
          <w:rFonts w:hint="eastAsia" w:ascii="宋体" w:hAnsi="宋体" w:eastAsiaTheme="minorEastAsia" w:cstheme="minorBidi"/>
          <w:color w:val="000000"/>
          <w:kern w:val="2"/>
          <w:sz w:val="24"/>
          <w:szCs w:val="24"/>
          <w:lang w:val="en-US" w:eastAsia="zh-CN" w:bidi="ar-SA"/>
        </w:rPr>
        <w:fldChar w:fldCharType="separate"/>
      </w:r>
      <w:r>
        <w:rPr>
          <w:rFonts w:hint="eastAsia" w:ascii="宋体" w:hAnsi="宋体" w:eastAsiaTheme="minorEastAsia" w:cstheme="minorBidi"/>
          <w:color w:val="000000"/>
          <w:kern w:val="2"/>
          <w:sz w:val="24"/>
          <w:szCs w:val="24"/>
          <w:lang w:val="en-US" w:eastAsia="zh-CN" w:bidi="ar-SA"/>
        </w:rPr>
        <w:t>物联网</w:t>
      </w:r>
      <w:r>
        <w:rPr>
          <w:rFonts w:hint="eastAsia" w:ascii="宋体" w:hAnsi="宋体" w:eastAsiaTheme="minorEastAsia" w:cstheme="minorBidi"/>
          <w:color w:val="000000"/>
          <w:kern w:val="2"/>
          <w:sz w:val="24"/>
          <w:szCs w:val="24"/>
          <w:lang w:val="en-US" w:eastAsia="zh-CN" w:bidi="ar-SA"/>
        </w:rPr>
        <w:fldChar w:fldCharType="end"/>
      </w:r>
      <w:r>
        <w:rPr>
          <w:rFonts w:hint="eastAsia" w:ascii="宋体" w:hAnsi="宋体" w:eastAsiaTheme="minorEastAsia" w:cstheme="minorBidi"/>
          <w:color w:val="000000"/>
          <w:kern w:val="2"/>
          <w:sz w:val="24"/>
          <w:szCs w:val="24"/>
          <w:lang w:val="en-US" w:eastAsia="zh-CN" w:bidi="ar-SA"/>
        </w:rPr>
        <w:t>系统的建设及应用大显成效,重庆逐步进入由智能硬件到</w:t>
      </w:r>
      <w:r>
        <w:rPr>
          <w:rFonts w:hint="eastAsia" w:ascii="宋体" w:hAnsi="宋体" w:eastAsiaTheme="minorEastAsia" w:cstheme="minorBidi"/>
          <w:color w:val="000000"/>
          <w:kern w:val="2"/>
          <w:sz w:val="24"/>
          <w:szCs w:val="24"/>
          <w:lang w:val="en-US" w:eastAsia="zh-CN" w:bidi="ar-SA"/>
        </w:rPr>
        <w:fldChar w:fldCharType="begin"/>
      </w:r>
      <w:r>
        <w:rPr>
          <w:rFonts w:hint="eastAsia" w:ascii="宋体" w:hAnsi="宋体" w:eastAsiaTheme="minorEastAsia" w:cstheme="minorBidi"/>
          <w:color w:val="000000"/>
          <w:kern w:val="2"/>
          <w:sz w:val="24"/>
          <w:szCs w:val="24"/>
          <w:lang w:val="en-US" w:eastAsia="zh-CN" w:bidi="ar-SA"/>
        </w:rPr>
        <w:instrText xml:space="preserve"> HYPERLINK "http://stock.jrj.com.cn/concept/conceptdetail/conceptDetail_ddsj.shtml" </w:instrText>
      </w:r>
      <w:r>
        <w:rPr>
          <w:rFonts w:hint="eastAsia" w:ascii="宋体" w:hAnsi="宋体" w:eastAsiaTheme="minorEastAsia" w:cstheme="minorBidi"/>
          <w:color w:val="000000"/>
          <w:kern w:val="2"/>
          <w:sz w:val="24"/>
          <w:szCs w:val="24"/>
          <w:lang w:val="en-US" w:eastAsia="zh-CN" w:bidi="ar-SA"/>
        </w:rPr>
        <w:fldChar w:fldCharType="separate"/>
      </w:r>
      <w:r>
        <w:rPr>
          <w:rFonts w:hint="eastAsia" w:ascii="宋体" w:hAnsi="宋体" w:eastAsiaTheme="minorEastAsia" w:cstheme="minorBidi"/>
          <w:color w:val="000000"/>
          <w:kern w:val="2"/>
          <w:sz w:val="24"/>
          <w:szCs w:val="24"/>
          <w:lang w:val="en-US" w:eastAsia="zh-CN" w:bidi="ar-SA"/>
        </w:rPr>
        <w:t>大数据</w:t>
      </w:r>
      <w:r>
        <w:rPr>
          <w:rFonts w:hint="eastAsia" w:ascii="宋体" w:hAnsi="宋体" w:eastAsiaTheme="minorEastAsia" w:cstheme="minorBidi"/>
          <w:color w:val="000000"/>
          <w:kern w:val="2"/>
          <w:sz w:val="24"/>
          <w:szCs w:val="24"/>
          <w:lang w:val="en-US" w:eastAsia="zh-CN" w:bidi="ar-SA"/>
        </w:rPr>
        <w:fldChar w:fldCharType="end"/>
      </w:r>
      <w:r>
        <w:rPr>
          <w:rFonts w:hint="eastAsia" w:ascii="宋体" w:hAnsi="宋体" w:eastAsiaTheme="minorEastAsia" w:cstheme="minorBidi"/>
          <w:color w:val="000000"/>
          <w:kern w:val="2"/>
          <w:sz w:val="24"/>
          <w:szCs w:val="24"/>
          <w:lang w:val="en-US" w:eastAsia="zh-CN" w:bidi="ar-SA"/>
        </w:rPr>
        <w:t>分析、建模并应用于其他交通子系统和服务其他的城市管理需求功能的阶段。</w:t>
      </w:r>
    </w:p>
    <w:p>
      <w:pPr>
        <w:tabs>
          <w:tab w:val="left" w:pos="4680"/>
        </w:tabs>
        <w:spacing w:line="500" w:lineRule="exact"/>
        <w:ind w:firstLine="480" w:firstLineChars="200"/>
        <w:jc w:val="left"/>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超高频射频识别技术(RFID)对高速移动物体进行快速识别、有效定位与统计的功能日趋成熟,这使得RFID技术逐渐成为国内外实现车辆管理和服务的主要技术之一。令人欣喜的是,2017年12月29日,国家质量监督检验检疫总局、国家标准化管理委员会批准发布了机动车电子标识六项国家推荐性标准,于2018年7月1日起正式实施,这被认为是电子车牌即将普及的风向标。</w:t>
      </w:r>
    </w:p>
    <w:p>
      <w:pPr>
        <w:tabs>
          <w:tab w:val="left" w:pos="4680"/>
        </w:tabs>
        <w:spacing w:line="500" w:lineRule="exact"/>
        <w:ind w:firstLine="480" w:firstLineChars="200"/>
        <w:jc w:val="left"/>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此次签约合作,正是基于国家在相关领域推出的有利政策与重庆建设RFID交通物联网系统过程中积累的丰富经验,符合智慧城市的整体发展趋势,未来市场空间不可估量。</w:t>
      </w:r>
    </w:p>
    <w:p>
      <w:pPr>
        <w:tabs>
          <w:tab w:val="left" w:pos="4680"/>
        </w:tabs>
        <w:spacing w:line="500" w:lineRule="exact"/>
        <w:jc w:val="left"/>
        <w:rPr>
          <w:rFonts w:hint="eastAsia" w:ascii="宋体" w:hAnsi="宋体" w:eastAsiaTheme="minorEastAsia" w:cstheme="minorBidi"/>
          <w:color w:val="000000"/>
          <w:kern w:val="2"/>
          <w:sz w:val="24"/>
          <w:szCs w:val="24"/>
          <w:lang w:val="en-US" w:eastAsia="zh-CN" w:bidi="ar-SA"/>
        </w:rPr>
      </w:pPr>
      <w:r>
        <w:rPr>
          <w:rFonts w:hint="eastAsia" w:ascii="宋体" w:hAnsi="宋体" w:cstheme="minorBidi"/>
          <w:color w:val="000000"/>
          <w:kern w:val="2"/>
          <w:sz w:val="24"/>
          <w:szCs w:val="24"/>
          <w:lang w:val="en-US" w:eastAsia="zh-CN" w:bidi="ar-SA"/>
        </w:rPr>
        <w:t xml:space="preserve">    </w:t>
      </w:r>
      <w:r>
        <w:rPr>
          <w:rFonts w:hint="eastAsia" w:ascii="宋体" w:hAnsi="宋体" w:eastAsiaTheme="minorEastAsia" w:cstheme="minorBidi"/>
          <w:color w:val="000000"/>
          <w:kern w:val="2"/>
          <w:sz w:val="24"/>
          <w:szCs w:val="24"/>
          <w:lang w:val="en-US" w:eastAsia="zh-CN" w:bidi="ar-SA"/>
        </w:rPr>
        <w:t>远望谷,具有二十多年物联网RFID技术积淀,是国内首家RFID行业</w:t>
      </w:r>
      <w:r>
        <w:rPr>
          <w:rFonts w:hint="eastAsia" w:ascii="宋体" w:hAnsi="宋体" w:eastAsiaTheme="minorEastAsia" w:cstheme="minorBidi"/>
          <w:color w:val="000000"/>
          <w:kern w:val="2"/>
          <w:sz w:val="24"/>
          <w:szCs w:val="24"/>
          <w:lang w:val="en-US" w:eastAsia="zh-CN" w:bidi="ar-SA"/>
        </w:rPr>
        <w:fldChar w:fldCharType="begin"/>
      </w:r>
      <w:r>
        <w:rPr>
          <w:rFonts w:hint="eastAsia" w:ascii="宋体" w:hAnsi="宋体" w:eastAsiaTheme="minorEastAsia" w:cstheme="minorBidi"/>
          <w:color w:val="000000"/>
          <w:kern w:val="2"/>
          <w:sz w:val="24"/>
          <w:szCs w:val="24"/>
          <w:lang w:val="en-US" w:eastAsia="zh-CN" w:bidi="ar-SA"/>
        </w:rPr>
        <w:instrText xml:space="preserve"> HYPERLINK "http://stock.jrj.com.cn/company/" </w:instrText>
      </w:r>
      <w:r>
        <w:rPr>
          <w:rFonts w:hint="eastAsia" w:ascii="宋体" w:hAnsi="宋体" w:eastAsiaTheme="minorEastAsia" w:cstheme="minorBidi"/>
          <w:color w:val="000000"/>
          <w:kern w:val="2"/>
          <w:sz w:val="24"/>
          <w:szCs w:val="24"/>
          <w:lang w:val="en-US" w:eastAsia="zh-CN" w:bidi="ar-SA"/>
        </w:rPr>
        <w:fldChar w:fldCharType="separate"/>
      </w:r>
      <w:r>
        <w:rPr>
          <w:rFonts w:hint="eastAsia" w:ascii="宋体" w:hAnsi="宋体" w:eastAsiaTheme="minorEastAsia" w:cstheme="minorBidi"/>
          <w:color w:val="000000"/>
          <w:kern w:val="2"/>
          <w:sz w:val="24"/>
          <w:szCs w:val="24"/>
          <w:lang w:val="en-US" w:eastAsia="zh-CN" w:bidi="ar-SA"/>
        </w:rPr>
        <w:t>上市公司</w:t>
      </w:r>
      <w:r>
        <w:rPr>
          <w:rFonts w:hint="eastAsia" w:ascii="宋体" w:hAnsi="宋体" w:eastAsiaTheme="minorEastAsia" w:cstheme="minorBidi"/>
          <w:color w:val="000000"/>
          <w:kern w:val="2"/>
          <w:sz w:val="24"/>
          <w:szCs w:val="24"/>
          <w:lang w:val="en-US" w:eastAsia="zh-CN" w:bidi="ar-SA"/>
        </w:rPr>
        <w:fldChar w:fldCharType="end"/>
      </w:r>
      <w:r>
        <w:rPr>
          <w:rFonts w:hint="eastAsia" w:ascii="宋体" w:hAnsi="宋体" w:eastAsiaTheme="minorEastAsia" w:cstheme="minorBidi"/>
          <w:color w:val="000000"/>
          <w:kern w:val="2"/>
          <w:sz w:val="24"/>
          <w:szCs w:val="24"/>
          <w:lang w:val="en-US" w:eastAsia="zh-CN" w:bidi="ar-SA"/>
        </w:rPr>
        <w:t>(</w:t>
      </w:r>
      <w:r>
        <w:rPr>
          <w:rFonts w:hint="eastAsia" w:ascii="宋体" w:hAnsi="宋体" w:eastAsiaTheme="minorEastAsia" w:cstheme="minorBidi"/>
          <w:color w:val="000000"/>
          <w:kern w:val="2"/>
          <w:sz w:val="24"/>
          <w:szCs w:val="24"/>
          <w:lang w:val="en-US" w:eastAsia="zh-CN" w:bidi="ar-SA"/>
        </w:rPr>
        <w:fldChar w:fldCharType="begin"/>
      </w:r>
      <w:r>
        <w:rPr>
          <w:rFonts w:hint="eastAsia" w:ascii="宋体" w:hAnsi="宋体" w:eastAsiaTheme="minorEastAsia" w:cstheme="minorBidi"/>
          <w:color w:val="000000"/>
          <w:kern w:val="2"/>
          <w:sz w:val="24"/>
          <w:szCs w:val="24"/>
          <w:lang w:val="en-US" w:eastAsia="zh-CN" w:bidi="ar-SA"/>
        </w:rPr>
        <w:instrText xml:space="preserve"> HYPERLINK "http://summary.jrj.com.cn/" </w:instrText>
      </w:r>
      <w:r>
        <w:rPr>
          <w:rFonts w:hint="eastAsia" w:ascii="宋体" w:hAnsi="宋体" w:eastAsiaTheme="minorEastAsia" w:cstheme="minorBidi"/>
          <w:color w:val="000000"/>
          <w:kern w:val="2"/>
          <w:sz w:val="24"/>
          <w:szCs w:val="24"/>
          <w:lang w:val="en-US" w:eastAsia="zh-CN" w:bidi="ar-SA"/>
        </w:rPr>
        <w:fldChar w:fldCharType="separate"/>
      </w:r>
      <w:r>
        <w:rPr>
          <w:rFonts w:hint="eastAsia" w:ascii="宋体" w:hAnsi="宋体" w:eastAsiaTheme="minorEastAsia" w:cstheme="minorBidi"/>
          <w:color w:val="000000"/>
          <w:kern w:val="2"/>
          <w:sz w:val="24"/>
          <w:szCs w:val="24"/>
          <w:lang w:val="en-US" w:eastAsia="zh-CN" w:bidi="ar-SA"/>
        </w:rPr>
        <w:t>股票代码</w:t>
      </w:r>
      <w:r>
        <w:rPr>
          <w:rFonts w:hint="eastAsia" w:ascii="宋体" w:hAnsi="宋体" w:eastAsiaTheme="minorEastAsia" w:cstheme="minorBidi"/>
          <w:color w:val="000000"/>
          <w:kern w:val="2"/>
          <w:sz w:val="24"/>
          <w:szCs w:val="24"/>
          <w:lang w:val="en-US" w:eastAsia="zh-CN" w:bidi="ar-SA"/>
        </w:rPr>
        <w:fldChar w:fldCharType="end"/>
      </w:r>
      <w:r>
        <w:rPr>
          <w:rFonts w:hint="eastAsia" w:ascii="宋体" w:hAnsi="宋体" w:eastAsiaTheme="minorEastAsia" w:cstheme="minorBidi"/>
          <w:color w:val="000000"/>
          <w:kern w:val="2"/>
          <w:sz w:val="24"/>
          <w:szCs w:val="24"/>
          <w:lang w:val="en-US" w:eastAsia="zh-CN" w:bidi="ar-SA"/>
        </w:rPr>
        <w:t>:002161),在智慧交通和</w:t>
      </w:r>
      <w:r>
        <w:rPr>
          <w:rFonts w:hint="eastAsia" w:ascii="宋体" w:hAnsi="宋体" w:eastAsiaTheme="minorEastAsia" w:cstheme="minorBidi"/>
          <w:color w:val="000000"/>
          <w:kern w:val="2"/>
          <w:sz w:val="24"/>
          <w:szCs w:val="24"/>
          <w:lang w:val="en-US" w:eastAsia="zh-CN" w:bidi="ar-SA"/>
        </w:rPr>
        <w:fldChar w:fldCharType="begin"/>
      </w:r>
      <w:r>
        <w:rPr>
          <w:rFonts w:hint="eastAsia" w:ascii="宋体" w:hAnsi="宋体" w:eastAsiaTheme="minorEastAsia" w:cstheme="minorBidi"/>
          <w:color w:val="000000"/>
          <w:kern w:val="2"/>
          <w:sz w:val="24"/>
          <w:szCs w:val="24"/>
          <w:lang w:val="en-US" w:eastAsia="zh-CN" w:bidi="ar-SA"/>
        </w:rPr>
        <w:instrText xml:space="preserve"> HYPERLINK "http://stock.jrj.com.cn/concept/conceptdetail/conceptDetail_clw.shtml" </w:instrText>
      </w:r>
      <w:r>
        <w:rPr>
          <w:rFonts w:hint="eastAsia" w:ascii="宋体" w:hAnsi="宋体" w:eastAsiaTheme="minorEastAsia" w:cstheme="minorBidi"/>
          <w:color w:val="000000"/>
          <w:kern w:val="2"/>
          <w:sz w:val="24"/>
          <w:szCs w:val="24"/>
          <w:lang w:val="en-US" w:eastAsia="zh-CN" w:bidi="ar-SA"/>
        </w:rPr>
        <w:fldChar w:fldCharType="separate"/>
      </w:r>
      <w:r>
        <w:rPr>
          <w:rFonts w:hint="eastAsia" w:ascii="宋体" w:hAnsi="宋体" w:eastAsiaTheme="minorEastAsia" w:cstheme="minorBidi"/>
          <w:color w:val="000000"/>
          <w:kern w:val="2"/>
          <w:sz w:val="24"/>
          <w:szCs w:val="24"/>
          <w:lang w:val="en-US" w:eastAsia="zh-CN" w:bidi="ar-SA"/>
        </w:rPr>
        <w:t>车联网</w:t>
      </w:r>
      <w:r>
        <w:rPr>
          <w:rFonts w:hint="eastAsia" w:ascii="宋体" w:hAnsi="宋体" w:eastAsiaTheme="minorEastAsia" w:cstheme="minorBidi"/>
          <w:color w:val="000000"/>
          <w:kern w:val="2"/>
          <w:sz w:val="24"/>
          <w:szCs w:val="24"/>
          <w:lang w:val="en-US" w:eastAsia="zh-CN" w:bidi="ar-SA"/>
        </w:rPr>
        <w:fldChar w:fldCharType="end"/>
      </w:r>
      <w:r>
        <w:rPr>
          <w:rFonts w:hint="eastAsia" w:ascii="宋体" w:hAnsi="宋体" w:eastAsiaTheme="minorEastAsia" w:cstheme="minorBidi"/>
          <w:color w:val="000000"/>
          <w:kern w:val="2"/>
          <w:sz w:val="24"/>
          <w:szCs w:val="24"/>
          <w:lang w:val="en-US" w:eastAsia="zh-CN" w:bidi="ar-SA"/>
        </w:rPr>
        <w:t>建设领域积淀丰富。而重庆城投金卡,是重庆市政府授权的城市智能交通投资、建设、运营公司,隶属于重庆市国有资产管理委员会,始终专注于“城市新型数字交通物联网大数据服务平台”的研发与建设,是国内唯一在省域规模实现机动汽车信息动态采集应用的新型数字交通服务平台。此次远望谷与重庆城投金卡、华为等公司集合各自在技术、创新和产业协同等方面的优势资源,打造新型数字城市交通、智慧城市系统“平台”,不仅将大力推进各方在建设数字城市交通、智慧城市的深度合作,也将为快速推动城投金卡“平台”在重庆市外的应用进程贡献力量。</w:t>
      </w:r>
    </w:p>
    <w:p>
      <w:pPr>
        <w:tabs>
          <w:tab w:val="left" w:pos="4680"/>
        </w:tabs>
        <w:spacing w:line="500" w:lineRule="exact"/>
        <w:ind w:firstLine="480" w:firstLineChars="200"/>
        <w:jc w:val="left"/>
        <w:rPr>
          <w:rFonts w:hint="eastAsia" w:ascii="宋体" w:hAnsi="宋体" w:eastAsiaTheme="minorEastAsia" w:cstheme="minorBidi"/>
          <w:color w:val="000000"/>
          <w:kern w:val="2"/>
          <w:sz w:val="24"/>
          <w:szCs w:val="24"/>
          <w:lang w:val="en-US" w:eastAsia="zh-CN" w:bidi="ar-SA"/>
        </w:rPr>
      </w:pPr>
    </w:p>
    <w:p>
      <w:pPr>
        <w:tabs>
          <w:tab w:val="left" w:pos="4680"/>
        </w:tabs>
        <w:spacing w:line="500" w:lineRule="exact"/>
        <w:ind w:firstLine="480" w:firstLineChars="200"/>
        <w:jc w:val="right"/>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海口市城市建设投资有限公司</w:t>
      </w:r>
    </w:p>
    <w:p>
      <w:pPr>
        <w:tabs>
          <w:tab w:val="left" w:pos="4680"/>
        </w:tabs>
        <w:spacing w:line="500" w:lineRule="exact"/>
        <w:ind w:firstLine="480" w:firstLineChars="200"/>
        <w:jc w:val="right"/>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2018年</w:t>
      </w:r>
      <w:r>
        <w:rPr>
          <w:rFonts w:hint="eastAsia" w:ascii="宋体" w:hAnsi="宋体" w:cstheme="minorBidi"/>
          <w:color w:val="000000"/>
          <w:kern w:val="2"/>
          <w:sz w:val="24"/>
          <w:szCs w:val="24"/>
          <w:lang w:val="en-US" w:eastAsia="zh-CN" w:bidi="ar-SA"/>
        </w:rPr>
        <w:t>8</w:t>
      </w:r>
      <w:r>
        <w:rPr>
          <w:rFonts w:hint="eastAsia" w:ascii="宋体" w:hAnsi="宋体" w:eastAsiaTheme="minorEastAsia" w:cstheme="minorBidi"/>
          <w:color w:val="000000"/>
          <w:kern w:val="2"/>
          <w:sz w:val="24"/>
          <w:szCs w:val="24"/>
          <w:lang w:val="en-US" w:eastAsia="zh-CN" w:bidi="ar-SA"/>
        </w:rPr>
        <w:t>月</w:t>
      </w:r>
      <w:r>
        <w:rPr>
          <w:rFonts w:hint="eastAsia" w:ascii="宋体" w:hAnsi="宋体" w:cstheme="minorBidi"/>
          <w:color w:val="000000"/>
          <w:kern w:val="2"/>
          <w:sz w:val="24"/>
          <w:szCs w:val="24"/>
          <w:lang w:val="en-US" w:eastAsia="zh-CN" w:bidi="ar-SA"/>
        </w:rPr>
        <w:t>31</w:t>
      </w:r>
      <w:bookmarkStart w:id="0" w:name="_GoBack"/>
      <w:bookmarkEnd w:id="0"/>
      <w:r>
        <w:rPr>
          <w:rFonts w:hint="eastAsia" w:ascii="宋体" w:hAnsi="宋体" w:eastAsiaTheme="minorEastAsia" w:cstheme="minorBidi"/>
          <w:color w:val="000000"/>
          <w:kern w:val="2"/>
          <w:sz w:val="24"/>
          <w:szCs w:val="24"/>
          <w:lang w:val="en-US" w:eastAsia="zh-CN" w:bidi="ar-SA"/>
        </w:rPr>
        <w:t>日</w:t>
      </w:r>
    </w:p>
    <w:p>
      <w:pPr>
        <w:tabs>
          <w:tab w:val="left" w:pos="4680"/>
        </w:tabs>
        <w:spacing w:line="500" w:lineRule="exact"/>
        <w:ind w:firstLine="480" w:firstLineChars="200"/>
        <w:jc w:val="right"/>
        <w:rPr>
          <w:rFonts w:hint="default" w:ascii="宋体" w:hAnsi="宋体" w:eastAsiaTheme="minorEastAsia" w:cstheme="minorBidi"/>
          <w:color w:val="000000"/>
          <w:kern w:val="2"/>
          <w:sz w:val="24"/>
          <w:szCs w:val="24"/>
          <w:lang w:val="en-US" w:eastAsia="zh-CN" w:bidi="ar-SA"/>
        </w:rPr>
      </w:pPr>
    </w:p>
    <w:p>
      <w:pPr>
        <w:tabs>
          <w:tab w:val="left" w:pos="4680"/>
        </w:tabs>
        <w:spacing w:line="500" w:lineRule="exact"/>
        <w:ind w:firstLine="480" w:firstLineChars="200"/>
        <w:jc w:val="left"/>
        <w:rPr>
          <w:rFonts w:hint="eastAsia" w:ascii="宋体" w:hAnsi="宋体" w:eastAsiaTheme="minorEastAsia" w:cstheme="minorBidi"/>
          <w:color w:val="000000"/>
          <w:kern w:val="2"/>
          <w:sz w:val="24"/>
          <w:szCs w:val="24"/>
          <w:lang w:val="en-US" w:eastAsia="zh-CN" w:bidi="ar-SA"/>
        </w:rPr>
      </w:pPr>
    </w:p>
    <w:p>
      <w:pPr>
        <w:tabs>
          <w:tab w:val="left" w:pos="4680"/>
        </w:tabs>
        <w:spacing w:line="500" w:lineRule="exact"/>
        <w:ind w:firstLine="480" w:firstLineChars="200"/>
        <w:jc w:val="left"/>
        <w:rPr>
          <w:rFonts w:hint="eastAsia" w:ascii="宋体" w:hAnsi="宋体" w:eastAsiaTheme="minorEastAsia" w:cstheme="minorBidi"/>
          <w:color w:val="000000"/>
          <w:kern w:val="2"/>
          <w:sz w:val="24"/>
          <w:szCs w:val="24"/>
          <w:lang w:val="en-US" w:eastAsia="zh-CN" w:bidi="ar-SA"/>
        </w:rPr>
      </w:pPr>
    </w:p>
    <w:p>
      <w:pPr>
        <w:tabs>
          <w:tab w:val="left" w:pos="4680"/>
        </w:tabs>
        <w:spacing w:line="500" w:lineRule="exact"/>
        <w:ind w:firstLine="480" w:firstLineChars="200"/>
        <w:jc w:val="left"/>
        <w:rPr>
          <w:rFonts w:hint="eastAsia" w:ascii="宋体" w:hAnsi="宋体" w:eastAsiaTheme="minorEastAsia" w:cstheme="minorBidi"/>
          <w:color w:val="000000"/>
          <w:kern w:val="2"/>
          <w:sz w:val="24"/>
          <w:szCs w:val="24"/>
          <w:lang w:val="en-US" w:eastAsia="zh-CN" w:bidi="ar-SA"/>
        </w:rPr>
      </w:pPr>
    </w:p>
    <w:p>
      <w:pPr>
        <w:tabs>
          <w:tab w:val="left" w:pos="4680"/>
        </w:tabs>
        <w:spacing w:line="500" w:lineRule="exact"/>
        <w:ind w:firstLine="480" w:firstLineChars="200"/>
        <w:jc w:val="left"/>
        <w:rPr>
          <w:rFonts w:hint="eastAsia" w:ascii="宋体" w:hAnsi="宋体" w:eastAsiaTheme="minorEastAsia" w:cstheme="minorBidi"/>
          <w:color w:val="000000"/>
          <w:kern w:val="2"/>
          <w:sz w:val="24"/>
          <w:szCs w:val="24"/>
          <w:lang w:val="en-US" w:eastAsia="zh-CN" w:bidi="ar-SA"/>
        </w:rPr>
      </w:pPr>
    </w:p>
    <w:p>
      <w:pPr>
        <w:tabs>
          <w:tab w:val="left" w:pos="4680"/>
        </w:tabs>
        <w:spacing w:line="500" w:lineRule="exact"/>
        <w:ind w:firstLine="480" w:firstLineChars="200"/>
        <w:jc w:val="left"/>
        <w:rPr>
          <w:rFonts w:hint="eastAsia" w:ascii="宋体" w:hAnsi="宋体" w:eastAsiaTheme="minorEastAsia" w:cstheme="minorBidi"/>
          <w:color w:val="000000"/>
          <w:kern w:val="2"/>
          <w:sz w:val="24"/>
          <w:szCs w:val="24"/>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ff-tisa-web-pro-1">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瀹嬩綋">
    <w:altName w:val="Segoe Print"/>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swiss"/>
    <w:pitch w:val="default"/>
    <w:sig w:usb0="FFFFFFFF" w:usb1="E9FFFFFF" w:usb2="0000003F" w:usb3="00000000" w:csb0="603F01FF" w:csb1="FFFF0000"/>
  </w:font>
  <w:font w:name="Tahoma">
    <w:panose1 w:val="020B0604030504040204"/>
    <w:charset w:val="00"/>
    <w:family w:val="swiss"/>
    <w:pitch w:val="default"/>
    <w:sig w:usb0="E1002EFF" w:usb1="C000605B" w:usb2="00000029" w:usb3="00000000" w:csb0="200101FF" w:csb1="20280000"/>
  </w:font>
  <w:font w:name="ˎ̥">
    <w:altName w:val="Times New Roman"/>
    <w:panose1 w:val="00000000000000000000"/>
    <w:charset w:val="00"/>
    <w:family w:val="roman"/>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新宋体-18030">
    <w:altName w:val="微软雅黑"/>
    <w:panose1 w:val="02010609060101010101"/>
    <w:charset w:val="86"/>
    <w:family w:val="modern"/>
    <w:pitch w:val="default"/>
    <w:sig w:usb0="00000000" w:usb1="00000000" w:usb2="000A005E" w:usb3="00000000" w:csb0="00040001"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PingFang SC">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5711B6"/>
    <w:rsid w:val="03802FAA"/>
    <w:rsid w:val="05605221"/>
    <w:rsid w:val="0C1510B5"/>
    <w:rsid w:val="0C8B726C"/>
    <w:rsid w:val="106814C6"/>
    <w:rsid w:val="11B2016B"/>
    <w:rsid w:val="11B25936"/>
    <w:rsid w:val="11C26D1D"/>
    <w:rsid w:val="135711B6"/>
    <w:rsid w:val="1C077BB4"/>
    <w:rsid w:val="1D644D34"/>
    <w:rsid w:val="21D167FF"/>
    <w:rsid w:val="24093C83"/>
    <w:rsid w:val="25140E91"/>
    <w:rsid w:val="26D66E8E"/>
    <w:rsid w:val="298433C2"/>
    <w:rsid w:val="2B4E6124"/>
    <w:rsid w:val="2BC96687"/>
    <w:rsid w:val="2DCF4E54"/>
    <w:rsid w:val="2ECA5F7D"/>
    <w:rsid w:val="2F1D4CC3"/>
    <w:rsid w:val="387E2BC0"/>
    <w:rsid w:val="3AD010DD"/>
    <w:rsid w:val="467D421D"/>
    <w:rsid w:val="4CEB02D2"/>
    <w:rsid w:val="53410626"/>
    <w:rsid w:val="5EBB0E8D"/>
    <w:rsid w:val="5F1E5AC5"/>
    <w:rsid w:val="602C7E0F"/>
    <w:rsid w:val="60C01E77"/>
    <w:rsid w:val="6CE1567F"/>
    <w:rsid w:val="70594F33"/>
    <w:rsid w:val="713016CA"/>
    <w:rsid w:val="767203B6"/>
    <w:rsid w:val="782A0984"/>
    <w:rsid w:val="7CE10643"/>
    <w:rsid w:val="7DDA2A9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qFormat/>
    <w:uiPriority w:val="0"/>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qFormat/>
    <w:uiPriority w:val="0"/>
    <w:rPr>
      <w:rFonts w:hint="eastAsia" w:ascii="宋体" w:hAnsi="宋体" w:eastAsia="宋体" w:cs="宋体"/>
      <w:color w:val="333333"/>
      <w:u w:val="none"/>
    </w:rPr>
  </w:style>
  <w:style w:type="character" w:styleId="8">
    <w:name w:val="Emphasis"/>
    <w:basedOn w:val="5"/>
    <w:qFormat/>
    <w:uiPriority w:val="0"/>
    <w:rPr>
      <w:i/>
    </w:rPr>
  </w:style>
  <w:style w:type="character" w:styleId="9">
    <w:name w:val="Hyperlink"/>
    <w:basedOn w:val="5"/>
    <w:qFormat/>
    <w:uiPriority w:val="0"/>
    <w:rPr>
      <w:rFonts w:hint="eastAsia" w:ascii="宋体" w:hAnsi="宋体" w:eastAsia="宋体" w:cs="宋体"/>
      <w:color w:val="333333"/>
      <w:u w:val="none"/>
    </w:rPr>
  </w:style>
  <w:style w:type="character" w:styleId="10">
    <w:name w:val="HTML Code"/>
    <w:basedOn w:val="5"/>
    <w:qFormat/>
    <w:uiPriority w:val="0"/>
    <w:rPr>
      <w:rFonts w:ascii="Courier New" w:hAnsi="Courier New"/>
      <w:sz w:val="20"/>
    </w:rPr>
  </w:style>
  <w:style w:type="character" w:styleId="11">
    <w:name w:val="HTML Cite"/>
    <w:basedOn w:val="5"/>
    <w:qFormat/>
    <w:uiPriority w:val="0"/>
    <w:rPr>
      <w:i/>
    </w:rPr>
  </w:style>
  <w:style w:type="character" w:customStyle="1" w:styleId="13">
    <w:name w:val="bds_more"/>
    <w:basedOn w:val="5"/>
    <w:qFormat/>
    <w:uiPriority w:val="0"/>
  </w:style>
  <w:style w:type="character" w:customStyle="1" w:styleId="14">
    <w:name w:val="bds_nopic"/>
    <w:basedOn w:val="5"/>
    <w:qFormat/>
    <w:uiPriority w:val="0"/>
  </w:style>
  <w:style w:type="character" w:customStyle="1" w:styleId="15">
    <w:name w:val="bds_nopic1"/>
    <w:basedOn w:val="5"/>
    <w:qFormat/>
    <w:uiPriority w:val="0"/>
  </w:style>
  <w:style w:type="character" w:customStyle="1" w:styleId="16">
    <w:name w:val="bds_nopic2"/>
    <w:basedOn w:val="5"/>
    <w:qFormat/>
    <w:uiPriority w:val="0"/>
  </w:style>
  <w:style w:type="character" w:customStyle="1" w:styleId="17">
    <w:name w:val="current"/>
    <w:basedOn w:val="5"/>
    <w:qFormat/>
    <w:uiPriority w:val="0"/>
    <w:rPr>
      <w:b/>
      <w:color w:val="666666"/>
      <w:bdr w:val="single" w:color="E0E0E0" w:sz="6" w:space="0"/>
      <w:shd w:val="clear" w:fill="F0F0F0"/>
    </w:rPr>
  </w:style>
  <w:style w:type="character" w:customStyle="1" w:styleId="18">
    <w:name w:val="disabled"/>
    <w:basedOn w:val="5"/>
    <w:qFormat/>
    <w:uiPriority w:val="0"/>
    <w:rPr>
      <w:color w:val="CCCCCC"/>
      <w:bdr w:val="single" w:color="DBDADA" w:sz="6" w:space="0"/>
    </w:rPr>
  </w:style>
  <w:style w:type="character" w:customStyle="1" w:styleId="19">
    <w:name w:val="tab_active"/>
    <w:basedOn w:val="5"/>
    <w:qFormat/>
    <w:uiPriority w:val="0"/>
    <w:rPr>
      <w:color w:val="666666"/>
    </w:rPr>
  </w:style>
  <w:style w:type="character" w:customStyle="1" w:styleId="20">
    <w:name w:val="current2"/>
    <w:basedOn w:val="5"/>
    <w:qFormat/>
    <w:uiPriority w:val="0"/>
    <w:rPr>
      <w:b/>
      <w:color w:val="666666"/>
      <w:bdr w:val="single" w:color="E0E0E0" w:sz="6" w:space="0"/>
      <w:shd w:val="clear" w:fill="F0F0F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2017-02-24T02:28:00Z</dcterms:created>
  <dc:creator>lenovo</dc:creator>
  <cp:lastModifiedBy>王钰</cp:lastModifiedBy>
  <dcterms:modified xsi:type="dcterms:W3CDTF">2018-10-08T01:36:14Z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2052-10.8.0.5761</vt:lpwstr>
  </property>
</Properties>
</file>